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0A95" w:rsidRPr="00B5431F" w:rsidRDefault="004A0A95" w:rsidP="000B465F">
      <w:pPr>
        <w:tabs>
          <w:tab w:val="left" w:pos="900"/>
          <w:tab w:val="left" w:pos="4680"/>
          <w:tab w:val="left" w:pos="5124"/>
          <w:tab w:val="left" w:pos="5642"/>
          <w:tab w:val="left" w:pos="6159"/>
        </w:tabs>
        <w:ind w:left="180"/>
        <w:jc w:val="center"/>
        <w:rPr>
          <w:rFonts w:ascii="Century Gothic" w:hAnsi="Century Gothic"/>
          <w:b/>
          <w:sz w:val="40"/>
          <w:szCs w:val="40"/>
          <w:u w:val="single"/>
          <w:lang w:val="en-GB"/>
        </w:rPr>
      </w:pPr>
      <w:r w:rsidRPr="00B5431F">
        <w:rPr>
          <w:rFonts w:ascii="Century Gothic" w:hAnsi="Century Gothic"/>
          <w:b/>
          <w:sz w:val="40"/>
          <w:szCs w:val="40"/>
          <w:u w:val="single"/>
          <w:lang w:val="en-GB"/>
        </w:rPr>
        <w:t>REGLEMENT TYPE -  "</w:t>
      </w:r>
      <w:r w:rsidRPr="00B5431F">
        <w:rPr>
          <w:lang w:val="en-GB"/>
        </w:rPr>
        <w:t xml:space="preserve"> </w:t>
      </w:r>
      <w:r w:rsidRPr="00B5431F">
        <w:rPr>
          <w:rFonts w:ascii="Century Gothic" w:hAnsi="Century Gothic"/>
          <w:b/>
          <w:sz w:val="40"/>
          <w:szCs w:val="40"/>
          <w:u w:val="single"/>
          <w:lang w:val="en-GB"/>
        </w:rPr>
        <w:t>HISTORIC RALLY STAGE"</w:t>
      </w:r>
    </w:p>
    <w:p w:rsidR="004A0A95" w:rsidRPr="000B465F" w:rsidRDefault="004A0A95" w:rsidP="000B465F">
      <w:pPr>
        <w:jc w:val="center"/>
        <w:rPr>
          <w:rFonts w:ascii="Century Gothic" w:hAnsi="Century Gothic"/>
          <w:color w:val="0000FF"/>
          <w:sz w:val="16"/>
          <w:szCs w:val="16"/>
          <w:lang w:val="en-GB"/>
        </w:rPr>
      </w:pPr>
    </w:p>
    <w:p w:rsidR="004A0A95" w:rsidRPr="00815CEA" w:rsidRDefault="004A0A95" w:rsidP="00B5431F">
      <w:pPr>
        <w:pStyle w:val="Title"/>
        <w:ind w:right="-648" w:hanging="900"/>
        <w:rPr>
          <w:b w:val="0"/>
          <w:color w:val="4472C4"/>
          <w:sz w:val="32"/>
          <w:szCs w:val="32"/>
        </w:rPr>
      </w:pPr>
      <w:r w:rsidRPr="00815CEA">
        <w:rPr>
          <w:b w:val="0"/>
          <w:color w:val="4472C4"/>
          <w:sz w:val="32"/>
          <w:szCs w:val="32"/>
        </w:rPr>
        <w:t>LOGOS de la CSAP, de l’ASAF et de l’ADEPS (obligatoires)</w:t>
      </w:r>
    </w:p>
    <w:p w:rsidR="004A0A95" w:rsidRPr="000B465F" w:rsidRDefault="004A0A95" w:rsidP="000B465F">
      <w:pPr>
        <w:jc w:val="center"/>
        <w:rPr>
          <w:rFonts w:ascii="Century Gothic" w:hAnsi="Century Gothic"/>
          <w:color w:val="0000FF"/>
          <w:lang w:val="fr-BE"/>
        </w:rPr>
      </w:pPr>
    </w:p>
    <w:p w:rsidR="004A0A95" w:rsidRPr="00406EF6" w:rsidRDefault="004A0A95" w:rsidP="000327C1">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rsidR="004A0A95"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rsidR="004A0A95" w:rsidRPr="008A1780"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rsidR="004A0A95" w:rsidRPr="004A6491"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rsidR="004A0A95" w:rsidRPr="004A6491"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rsidR="004A0A95" w:rsidRPr="004A6491"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rsidR="004A0A95" w:rsidRPr="004A6491" w:rsidRDefault="004A0A95" w:rsidP="000327C1">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rsidR="004A0A95" w:rsidRDefault="004A0A95" w:rsidP="000B465F">
      <w:pPr>
        <w:jc w:val="center"/>
        <w:rPr>
          <w:rFonts w:ascii="Century Gothic" w:hAnsi="Century Gothic"/>
          <w:color w:val="0000FF"/>
          <w:lang w:val="fr-BE"/>
        </w:rPr>
      </w:pPr>
      <w:r>
        <w:rPr>
          <w:rFonts w:ascii="Century Gothic" w:hAnsi="Century Gothic"/>
          <w:color w:val="0000FF"/>
          <w:lang w:val="fr-BE"/>
        </w:rPr>
        <w:t xml:space="preserve">     </w:t>
      </w:r>
    </w:p>
    <w:p w:rsidR="004A0A95" w:rsidRDefault="004A0A95"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rsidR="004A0A95" w:rsidRDefault="004A0A95" w:rsidP="000B465F">
      <w:pPr>
        <w:jc w:val="center"/>
        <w:rPr>
          <w:rFonts w:ascii="Century Gothic" w:hAnsi="Century Gothic"/>
          <w:sz w:val="10"/>
        </w:rPr>
      </w:pPr>
    </w:p>
    <w:p w:rsidR="004A0A95" w:rsidRPr="000B465F" w:rsidRDefault="004A0A95"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rsidR="004A0A95" w:rsidRDefault="004A0A95" w:rsidP="000B465F">
      <w:pPr>
        <w:jc w:val="both"/>
        <w:rPr>
          <w:rFonts w:ascii="Century Gothic" w:hAnsi="Century Gothic"/>
          <w:color w:val="0000FF"/>
          <w:sz w:val="16"/>
          <w:szCs w:val="16"/>
        </w:rPr>
      </w:pPr>
    </w:p>
    <w:p w:rsidR="004A0A95" w:rsidRDefault="004A0A95" w:rsidP="000B465F">
      <w:pPr>
        <w:spacing w:line="144" w:lineRule="auto"/>
        <w:rPr>
          <w:rFonts w:ascii="Century Gothic" w:hAnsi="Century Gothic"/>
          <w:b/>
          <w:sz w:val="12"/>
          <w:szCs w:val="12"/>
        </w:rPr>
      </w:pPr>
    </w:p>
    <w:p w:rsidR="004A0A95" w:rsidRPr="00574773" w:rsidRDefault="004A0A9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rsidR="004A0A95" w:rsidRPr="00574773" w:rsidRDefault="004A0A9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rsidR="004A0A95" w:rsidRPr="00574773" w:rsidRDefault="004A0A95"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rsidR="004A0A95" w:rsidRDefault="004A0A95"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rsidR="004A0A95" w:rsidRPr="000B465F" w:rsidRDefault="004A0A95">
      <w:pPr>
        <w:jc w:val="both"/>
        <w:rPr>
          <w:rFonts w:ascii="Century Gothic" w:hAnsi="Century Gothic" w:cs="Century Gothic"/>
          <w:b/>
          <w:bCs/>
          <w:spacing w:val="18"/>
          <w:sz w:val="16"/>
          <w:szCs w:val="32"/>
          <w:u w:val="single"/>
        </w:rPr>
      </w:pPr>
    </w:p>
    <w:p w:rsidR="004A0A95" w:rsidRDefault="004A0A95" w:rsidP="000B465F">
      <w:pPr>
        <w:pStyle w:val="Heading3"/>
        <w:numPr>
          <w:ilvl w:val="0"/>
          <w:numId w:val="0"/>
        </w:numPr>
        <w:ind w:left="2592" w:firstLine="288"/>
        <w:rPr>
          <w:rFonts w:ascii="Century Gothic" w:hAnsi="Century Gothic"/>
          <w:i/>
          <w:sz w:val="20"/>
        </w:rPr>
      </w:pPr>
      <w:r>
        <w:rPr>
          <w:rFonts w:ascii="Century Gothic" w:hAnsi="Century Gothic"/>
          <w:i/>
          <w:sz w:val="20"/>
        </w:rPr>
        <w:t>Adresse du contrôle administratif préliminaire :</w:t>
      </w:r>
    </w:p>
    <w:p w:rsidR="004A0A95" w:rsidRPr="000838C0" w:rsidRDefault="004A0A95" w:rsidP="000B465F">
      <w:pPr>
        <w:pBdr>
          <w:top w:val="single" w:sz="4" w:space="1" w:color="auto"/>
          <w:left w:val="single" w:sz="4" w:space="4" w:color="auto"/>
          <w:bottom w:val="single" w:sz="4" w:space="1" w:color="auto"/>
          <w:right w:val="single" w:sz="4" w:space="4" w:color="auto"/>
        </w:pBdr>
        <w:jc w:val="center"/>
        <w:rPr>
          <w:rFonts w:ascii="Century Gothic" w:hAnsi="Century Gothic"/>
          <w:i/>
          <w:sz w:val="18"/>
          <w:szCs w:val="18"/>
        </w:rPr>
      </w:pPr>
      <w:r w:rsidRPr="000838C0">
        <w:rPr>
          <w:rFonts w:ascii="Century Gothic" w:hAnsi="Century Gothic"/>
          <w:i/>
          <w:sz w:val="18"/>
          <w:szCs w:val="18"/>
        </w:rPr>
        <w:t>Indiquez la commune, le code postal, la rue et le n° de l’habitation la plus proche (GPS)</w:t>
      </w:r>
    </w:p>
    <w:p w:rsidR="004A0A95" w:rsidRPr="00AB7017" w:rsidRDefault="004A0A95" w:rsidP="000B465F">
      <w:pPr>
        <w:rPr>
          <w:color w:val="4472C4"/>
        </w:rPr>
      </w:pPr>
    </w:p>
    <w:p w:rsidR="004A0A95" w:rsidRPr="00574773" w:rsidRDefault="004A0A95"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Pr>
          <w:rFonts w:ascii="Century Gothic" w:hAnsi="Century Gothic"/>
          <w:bCs/>
          <w:iCs/>
          <w:color w:val="0000FF"/>
          <w:sz w:val="18"/>
          <w:szCs w:val="18"/>
        </w:rPr>
        <w:t>,</w:t>
      </w:r>
      <w:r w:rsidRPr="00574773">
        <w:rPr>
          <w:rFonts w:ascii="Century Gothic" w:hAnsi="Century Gothic"/>
          <w:bCs/>
          <w:iCs/>
          <w:color w:val="0000FF"/>
          <w:sz w:val="18"/>
          <w:szCs w:val="18"/>
        </w:rPr>
        <w:t xml:space="preserve"> Adresse E-Mail</w:t>
      </w:r>
      <w:r>
        <w:rPr>
          <w:rFonts w:ascii="Century Gothic" w:hAnsi="Century Gothic"/>
          <w:bCs/>
          <w:iCs/>
          <w:color w:val="0000FF"/>
          <w:sz w:val="18"/>
          <w:szCs w:val="18"/>
        </w:rPr>
        <w:t xml:space="preserve"> et téléphone</w:t>
      </w:r>
      <w:r w:rsidRPr="00574773">
        <w:rPr>
          <w:rFonts w:ascii="Century Gothic" w:hAnsi="Century Gothic"/>
          <w:bCs/>
          <w:iCs/>
          <w:color w:val="0000FF"/>
          <w:sz w:val="18"/>
          <w:szCs w:val="18"/>
        </w:rPr>
        <w:t xml:space="preserve"> de l’organisateur : </w:t>
      </w:r>
    </w:p>
    <w:p w:rsidR="004A0A95" w:rsidRPr="00574773" w:rsidRDefault="004A0A95">
      <w:pPr>
        <w:ind w:right="-157"/>
        <w:jc w:val="center"/>
        <w:rPr>
          <w:rFonts w:ascii="Calibri" w:hAnsi="Calibri" w:cs="Calibri"/>
          <w:i/>
          <w:iCs/>
          <w:sz w:val="22"/>
          <w:szCs w:val="22"/>
        </w:rPr>
      </w:pPr>
    </w:p>
    <w:p w:rsidR="004A0A95" w:rsidRDefault="004A0A95">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DÉSIGNÉS A L’ÉVÈNEMENT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du meeting : </w:t>
      </w:r>
      <w:r>
        <w:rPr>
          <w:rFonts w:ascii="Century Gothic" w:hAnsi="Century Gothic" w:cs="Century Gothic"/>
        </w:rPr>
        <w:tab/>
        <w:t>-</w:t>
      </w:r>
      <w:r>
        <w:rPr>
          <w:rFonts w:ascii="Century Gothic" w:hAnsi="Century Gothic" w:cs="Century Gothic"/>
        </w:rPr>
        <w:tab/>
        <w:t xml:space="preserve">Lic. ASAF :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 :</w:t>
      </w:r>
      <w:r>
        <w:rPr>
          <w:rFonts w:ascii="Century Gothic" w:hAnsi="Century Gothic" w:cs="Century Gothic"/>
        </w:rPr>
        <w:tab/>
        <w:t>-</w:t>
      </w:r>
      <w:r>
        <w:rPr>
          <w:rFonts w:ascii="Century Gothic" w:hAnsi="Century Gothic" w:cs="Century Gothic"/>
        </w:rPr>
        <w:tab/>
      </w:r>
      <w:r>
        <w:rPr>
          <w:rFonts w:ascii="Century Gothic" w:hAnsi="Century Gothic" w:cs="Century Gothic"/>
          <w:lang w:val="fr-BE"/>
        </w:rPr>
        <w:t xml:space="preserve">Lic. </w:t>
      </w:r>
      <w:r w:rsidRPr="00BB4E1B">
        <w:rPr>
          <w:rFonts w:ascii="Century Gothic" w:hAnsi="Century Gothic" w:cs="Century Gothic"/>
          <w:lang w:val="fr-BE"/>
        </w:rPr>
        <w:t>ASAF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t>-</w:t>
      </w:r>
      <w:r>
        <w:rPr>
          <w:rFonts w:ascii="Century Gothic" w:hAnsi="Century Gothic" w:cs="Century Gothic"/>
        </w:rPr>
        <w:tab/>
        <w:t xml:space="preserve">Lic. ASAF :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 adjoint :</w:t>
      </w:r>
      <w:r>
        <w:rPr>
          <w:rFonts w:ascii="Century Gothic" w:hAnsi="Century Gothic" w:cs="Century Gothic"/>
        </w:rPr>
        <w:tab/>
        <w:t>-</w:t>
      </w:r>
      <w:r>
        <w:rPr>
          <w:rFonts w:ascii="Century Gothic" w:hAnsi="Century Gothic" w:cs="Century Gothic"/>
        </w:rPr>
        <w:tab/>
        <w:t xml:space="preserve">Lic. ASAF :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Secrétaire du meeting :</w:t>
      </w:r>
      <w:r>
        <w:rPr>
          <w:rFonts w:ascii="Century Gothic" w:hAnsi="Century Gothic" w:cs="Century Gothic"/>
        </w:rPr>
        <w:tab/>
        <w:t>-</w:t>
      </w:r>
      <w:r>
        <w:rPr>
          <w:rFonts w:ascii="Century Gothic" w:hAnsi="Century Gothic" w:cs="Century Gothic"/>
        </w:rPr>
        <w:tab/>
        <w:t xml:space="preserve">Lic. ASAF :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Pr>
          <w:rFonts w:ascii="Century Gothic" w:hAnsi="Century Gothic" w:cs="Century Gothic"/>
        </w:rPr>
        <w:tab/>
        <w:t>-</w:t>
      </w:r>
      <w:r>
        <w:rPr>
          <w:rFonts w:ascii="Century Gothic" w:hAnsi="Century Gothic" w:cs="Century Gothic"/>
        </w:rPr>
        <w:tab/>
        <w:t>Lic. ASAF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t>-</w:t>
      </w:r>
      <w:r>
        <w:rPr>
          <w:rFonts w:ascii="Century Gothic" w:hAnsi="Century Gothic" w:cs="Century Gothic"/>
        </w:rPr>
        <w:tab/>
        <w:t xml:space="preserve">Lic. ASAF : </w:t>
      </w:r>
    </w:p>
    <w:p w:rsidR="004A0A95" w:rsidRPr="00BB4E1B" w:rsidRDefault="004A0A95"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xml:space="preserve">- Commissaires Sportifs ASAF : </w:t>
      </w:r>
      <w:r>
        <w:rPr>
          <w:rFonts w:ascii="Century Gothic" w:hAnsi="Century Gothic" w:cs="Century Gothic"/>
        </w:rPr>
        <w:tab/>
        <w:t>Président de collège :</w:t>
      </w:r>
      <w:r>
        <w:rPr>
          <w:rFonts w:ascii="Century Gothic" w:hAnsi="Century Gothic" w:cs="Century Gothic"/>
        </w:rPr>
        <w:tab/>
        <w:t>-</w:t>
      </w:r>
      <w:r>
        <w:rPr>
          <w:rFonts w:ascii="Century Gothic" w:hAnsi="Century Gothic" w:cs="Century Gothic"/>
        </w:rPr>
        <w:tab/>
      </w:r>
      <w:r w:rsidRPr="00BB4E1B">
        <w:rPr>
          <w:rFonts w:ascii="Century Gothic" w:hAnsi="Century Gothic" w:cs="Century Gothic"/>
          <w:lang w:val="fr-BE"/>
        </w:rPr>
        <w:t xml:space="preserve">Lic. ASAF : </w:t>
      </w:r>
    </w:p>
    <w:p w:rsidR="004A0A95" w:rsidRDefault="004A0A95"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Pr>
          <w:rFonts w:ascii="Century Gothic" w:hAnsi="Century Gothic" w:cs="Century Gothic"/>
          <w:lang w:val="fr-BE"/>
        </w:rPr>
        <w:tab/>
        <w:t>-</w:t>
      </w:r>
      <w:r>
        <w:rPr>
          <w:rFonts w:ascii="Century Gothic" w:hAnsi="Century Gothic" w:cs="Century Gothic"/>
          <w:lang w:val="fr-BE"/>
        </w:rPr>
        <w:tab/>
      </w:r>
      <w:r w:rsidRPr="00BB4E1B">
        <w:rPr>
          <w:rFonts w:ascii="Century Gothic" w:hAnsi="Century Gothic" w:cs="Century Gothic"/>
          <w:lang w:val="fr-BE"/>
        </w:rPr>
        <w:t>Lic.</w:t>
      </w:r>
      <w:r>
        <w:rPr>
          <w:rFonts w:ascii="Century Gothic" w:hAnsi="Century Gothic" w:cs="Century Gothic"/>
          <w:lang w:val="fr-BE"/>
        </w:rPr>
        <w:t xml:space="preserve"> </w:t>
      </w:r>
      <w:r w:rsidRPr="00BB4E1B">
        <w:rPr>
          <w:rFonts w:ascii="Century Gothic" w:hAnsi="Century Gothic" w:cs="Century Gothic"/>
          <w:lang w:val="fr-BE"/>
        </w:rPr>
        <w:t xml:space="preserve">ASAF : </w:t>
      </w:r>
    </w:p>
    <w:p w:rsidR="004A0A95" w:rsidRDefault="004A0A9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 :</w:t>
      </w:r>
      <w:r>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Pr>
          <w:rFonts w:ascii="Century Gothic" w:hAnsi="Century Gothic" w:cs="Century Gothic"/>
        </w:rPr>
        <w:t>-</w:t>
      </w:r>
      <w:r>
        <w:rPr>
          <w:rFonts w:ascii="Century Gothic" w:hAnsi="Century Gothic" w:cs="Century Gothic"/>
        </w:rPr>
        <w:tab/>
      </w:r>
      <w:r w:rsidRPr="00B11508">
        <w:rPr>
          <w:rFonts w:ascii="Century Gothic" w:hAnsi="Century Gothic" w:cs="Century Gothic"/>
        </w:rPr>
        <w:t xml:space="preserve">Lic. ASAF : </w:t>
      </w:r>
      <w:r w:rsidRPr="00B11508">
        <w:rPr>
          <w:rFonts w:ascii="Century Gothic" w:hAnsi="Century Gothic" w:cs="Century Gothic"/>
        </w:rPr>
        <w:tab/>
        <w:t>Membre :</w:t>
      </w:r>
      <w:r>
        <w:rPr>
          <w:rFonts w:ascii="Century Gothic" w:hAnsi="Century Gothic" w:cs="Century Gothic"/>
        </w:rPr>
        <w:tab/>
        <w:t>-</w:t>
      </w:r>
      <w:r>
        <w:rPr>
          <w:rFonts w:ascii="Century Gothic" w:hAnsi="Century Gothic" w:cs="Century Gothic"/>
        </w:rPr>
        <w:tab/>
      </w:r>
      <w:r w:rsidRPr="000B465F">
        <w:rPr>
          <w:rFonts w:ascii="Century Gothic" w:hAnsi="Century Gothic" w:cs="Century Gothic"/>
        </w:rPr>
        <w:t xml:space="preserve">Lic. ASAF : </w:t>
      </w:r>
    </w:p>
    <w:p w:rsidR="004A0A95" w:rsidRDefault="004A0A9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t>Lic. ASAF :</w:t>
      </w:r>
    </w:p>
    <w:p w:rsidR="004A0A95" w:rsidRDefault="004A0A9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rsidR="004A0A95" w:rsidRPr="000B465F" w:rsidRDefault="004A0A9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rsidR="004A0A95" w:rsidRPr="000B465F" w:rsidRDefault="004A0A95">
      <w:pPr>
        <w:jc w:val="center"/>
        <w:rPr>
          <w:rFonts w:ascii="Century Gothic" w:hAnsi="Century Gothic" w:cs="Century Gothic"/>
          <w:sz w:val="16"/>
          <w:szCs w:val="16"/>
          <w:lang w:val="en-GB"/>
        </w:rPr>
      </w:pPr>
    </w:p>
    <w:p w:rsidR="004A0A95" w:rsidRPr="000B465F" w:rsidRDefault="004A0A95">
      <w:pPr>
        <w:jc w:val="both"/>
        <w:rPr>
          <w:rFonts w:ascii="Century Gothic" w:hAnsi="Century Gothic" w:cs="Century Gothic"/>
          <w:sz w:val="2"/>
          <w:szCs w:val="2"/>
          <w:lang w:val="en-GB"/>
        </w:rPr>
      </w:pPr>
    </w:p>
    <w:p w:rsidR="004A0A95" w:rsidRDefault="004A0A95">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rsidR="004A0A95" w:rsidRPr="000838C0" w:rsidRDefault="004A0A95">
      <w:pPr>
        <w:widowControl w:val="0"/>
        <w:numPr>
          <w:ilvl w:val="0"/>
          <w:numId w:val="5"/>
        </w:numPr>
        <w:tabs>
          <w:tab w:val="right" w:leader="dot" w:pos="9781"/>
        </w:tabs>
        <w:ind w:left="540"/>
        <w:rPr>
          <w:rFonts w:ascii="Century Gothic" w:hAnsi="Century Gothic" w:cs="Century Gothic"/>
        </w:rPr>
      </w:pPr>
      <w:r>
        <w:rPr>
          <w:rFonts w:ascii="Century Gothic" w:hAnsi="Century Gothic" w:cs="Century Gothic"/>
        </w:rPr>
        <w:t>Dénomination : ……………………………………………………………………………………………….</w:t>
      </w:r>
      <w:r>
        <w:rPr>
          <w:rFonts w:ascii="Century Gothic" w:hAnsi="Century Gothic" w:cs="Century Gothic"/>
        </w:rPr>
        <w:br/>
        <w:t xml:space="preserve">Date : </w:t>
      </w:r>
      <w:r w:rsidRPr="000838C0">
        <w:rPr>
          <w:rFonts w:ascii="Century Gothic" w:hAnsi="Century Gothic" w:cs="Century Gothic"/>
        </w:rPr>
        <w:t>…………………………………………………………………………………………………………..</w:t>
      </w:r>
    </w:p>
    <w:p w:rsidR="004A0A95" w:rsidRPr="000838C0" w:rsidRDefault="004A0A95">
      <w:pPr>
        <w:ind w:right="-157"/>
        <w:rPr>
          <w:rFonts w:ascii="Century Gothic" w:hAnsi="Century Gothic" w:cs="Century Gothic"/>
        </w:rPr>
      </w:pPr>
      <w:r w:rsidRPr="000838C0">
        <w:rPr>
          <w:rFonts w:ascii="Century Gothic" w:hAnsi="Century Gothic" w:cs="Century Gothic"/>
        </w:rPr>
        <w:t xml:space="preserve">     b) Parc des participants : </w:t>
      </w:r>
      <w:r w:rsidRPr="000838C0">
        <w:rPr>
          <w:rFonts w:ascii="Calibri" w:hAnsi="Calibri" w:cs="Calibri"/>
          <w:sz w:val="22"/>
          <w:szCs w:val="22"/>
        </w:rPr>
        <w:t>....................................................................................................... (adresse précise)</w:t>
      </w:r>
    </w:p>
    <w:p w:rsidR="004A0A95" w:rsidRPr="000838C0" w:rsidRDefault="004A0A95">
      <w:pPr>
        <w:ind w:right="-157"/>
        <w:rPr>
          <w:rFonts w:ascii="Century Gothic" w:hAnsi="Century Gothic" w:cs="Century Gothic"/>
        </w:rPr>
      </w:pPr>
      <w:r w:rsidRPr="000838C0">
        <w:rPr>
          <w:rFonts w:ascii="Century Gothic" w:hAnsi="Century Gothic" w:cs="Century Gothic"/>
        </w:rPr>
        <w:t xml:space="preserve">     c) Vérifications administratives : ………………………………………………………………….. </w:t>
      </w:r>
      <w:r w:rsidRPr="000838C0">
        <w:rPr>
          <w:rFonts w:ascii="Calibri" w:hAnsi="Calibri" w:cs="Calibri"/>
          <w:sz w:val="22"/>
          <w:szCs w:val="22"/>
        </w:rPr>
        <w:t>(adresse précise)</w:t>
      </w:r>
    </w:p>
    <w:p w:rsidR="004A0A95" w:rsidRPr="006D1237" w:rsidRDefault="004A0A95">
      <w:pPr>
        <w:tabs>
          <w:tab w:val="right" w:leader="dot" w:pos="9781"/>
        </w:tabs>
        <w:spacing w:before="60"/>
        <w:ind w:left="360"/>
        <w:jc w:val="both"/>
        <w:rPr>
          <w:rFonts w:ascii="Century Gothic" w:hAnsi="Century Gothic" w:cs="Century Gothic"/>
          <w:b/>
          <w:u w:val="single"/>
        </w:rPr>
      </w:pPr>
      <w:r>
        <w:rPr>
          <w:rFonts w:ascii="Century Gothic" w:hAnsi="Century Gothic" w:cs="Century Gothic"/>
        </w:rPr>
        <w:t>Cet évènement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 xml:space="preserve">Art. </w:t>
      </w:r>
      <w:smartTag w:uri="urn:schemas-microsoft-com:office:smarttags" w:element="metricconverter">
        <w:smartTagPr>
          <w:attr w:name="ProductID" w:val="27 A"/>
        </w:smartTagPr>
        <w:r>
          <w:rPr>
            <w:rFonts w:ascii="Century Gothic" w:hAnsi="Century Gothic" w:cs="Century Gothic"/>
            <w:b/>
            <w:bCs/>
          </w:rPr>
          <w:t>27 A</w:t>
        </w:r>
      </w:smartTag>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rsidR="004A0A95" w:rsidRPr="006D1237" w:rsidRDefault="004A0A95">
      <w:pPr>
        <w:pageBreakBefore/>
        <w:tabs>
          <w:tab w:val="right" w:leader="dot" w:pos="9781"/>
        </w:tabs>
        <w:spacing w:before="60"/>
        <w:ind w:left="360" w:hanging="180"/>
        <w:jc w:val="both"/>
        <w:rPr>
          <w:rFonts w:ascii="Century Gothic" w:hAnsi="Century Gothic" w:cs="Century Gothic"/>
          <w:sz w:val="19"/>
          <w:szCs w:val="18"/>
          <w:lang w:val="fr-BE"/>
        </w:rPr>
      </w:pPr>
      <w:r w:rsidRPr="006D1237">
        <w:rPr>
          <w:rFonts w:ascii="Century Gothic" w:hAnsi="Century Gothic" w:cs="Century Gothic"/>
          <w:b/>
          <w:u w:val="single"/>
        </w:rPr>
        <w:t>Article 1 : Définition de la manifestation</w:t>
      </w:r>
    </w:p>
    <w:p w:rsidR="004A0A95" w:rsidRPr="00580707" w:rsidRDefault="004A0A95" w:rsidP="00580707">
      <w:pPr>
        <w:ind w:left="360"/>
        <w:jc w:val="both"/>
        <w:rPr>
          <w:rFonts w:ascii="Century Gothic" w:hAnsi="Century Gothic" w:cs="Century Gothic"/>
          <w:sz w:val="19"/>
          <w:szCs w:val="18"/>
        </w:rPr>
      </w:pPr>
      <w:r w:rsidRPr="00580707">
        <w:rPr>
          <w:rFonts w:ascii="Century Gothic" w:hAnsi="Century Gothic" w:cs="Century Gothic"/>
          <w:sz w:val="19"/>
          <w:szCs w:val="18"/>
        </w:rPr>
        <w:t xml:space="preserve">Le concept de </w:t>
      </w:r>
      <w:r w:rsidRPr="00580707">
        <w:rPr>
          <w:rFonts w:ascii="Century Gothic" w:hAnsi="Century Gothic" w:cs="Century Gothic"/>
          <w:b/>
          <w:sz w:val="19"/>
          <w:szCs w:val="18"/>
        </w:rPr>
        <w:t>l’Historic Rally Stage</w:t>
      </w:r>
      <w:r w:rsidRPr="00580707">
        <w:rPr>
          <w:rFonts w:ascii="Century Gothic" w:hAnsi="Century Gothic" w:cs="Century Gothic"/>
          <w:sz w:val="19"/>
          <w:szCs w:val="18"/>
        </w:rPr>
        <w:t xml:space="preserve"> permet de faire revivre, sous une forme légèrement adaptée, une étape chronométrée de rallye, aujourd’hui disparue et d’y faire évoluer des voitures de l’époque. Aucune notion de temps n’est prise en compte, aucun</w:t>
      </w:r>
      <w:r>
        <w:rPr>
          <w:rFonts w:ascii="Century Gothic" w:hAnsi="Century Gothic" w:cs="Century Gothic"/>
          <w:sz w:val="19"/>
          <w:szCs w:val="18"/>
        </w:rPr>
        <w:t xml:space="preserve"> </w:t>
      </w:r>
      <w:r w:rsidRPr="00580707">
        <w:rPr>
          <w:rFonts w:ascii="Century Gothic" w:hAnsi="Century Gothic" w:cs="Century Gothic"/>
          <w:sz w:val="19"/>
          <w:szCs w:val="18"/>
        </w:rPr>
        <w:t xml:space="preserve">chronométrage n’est réalisé et aucun classement n’est établi, à aucun moment de la journée. </w:t>
      </w:r>
    </w:p>
    <w:p w:rsidR="004A0A95" w:rsidRPr="006D1237" w:rsidRDefault="004A0A95">
      <w:pPr>
        <w:ind w:left="360"/>
        <w:jc w:val="both"/>
        <w:rPr>
          <w:rFonts w:ascii="Century Gothic" w:hAnsi="Century Gothic" w:cs="Century Gothic"/>
          <w:i/>
          <w:iCs/>
          <w:sz w:val="10"/>
          <w:szCs w:val="19"/>
          <w:lang w:val="fr-BE" w:eastAsia="fr-BE"/>
        </w:rPr>
      </w:pPr>
    </w:p>
    <w:p w:rsidR="004A0A95" w:rsidRPr="006D1237" w:rsidRDefault="004A0A95">
      <w:pPr>
        <w:pStyle w:val="BodyTextIndent"/>
        <w:jc w:val="center"/>
        <w:rPr>
          <w:sz w:val="6"/>
          <w:szCs w:val="6"/>
          <w:lang w:eastAsia="fr-BE"/>
        </w:rPr>
      </w:pPr>
      <w:r w:rsidRPr="006D1237">
        <w:t>Aucune notion de temps n’est prise en considération, aucun chronométrage n’est réalisé et aucun classement n’est établi, à aucun moment de la manifestation.</w:t>
      </w:r>
    </w:p>
    <w:p w:rsidR="004A0A95" w:rsidRPr="006D1237" w:rsidRDefault="004A0A95">
      <w:pPr>
        <w:ind w:left="360"/>
        <w:jc w:val="both"/>
        <w:rPr>
          <w:rFonts w:ascii="Century Gothic" w:hAnsi="Century Gothic" w:cs="Century Gothic"/>
          <w:sz w:val="6"/>
          <w:szCs w:val="6"/>
          <w:lang w:val="fr-BE" w:eastAsia="fr-BE"/>
        </w:rPr>
      </w:pPr>
    </w:p>
    <w:p w:rsidR="004A0A95" w:rsidRPr="00580707" w:rsidRDefault="004A0A95">
      <w:pPr>
        <w:ind w:left="360"/>
        <w:jc w:val="both"/>
        <w:rPr>
          <w:rFonts w:ascii="Century Gothic" w:hAnsi="Century Gothic" w:cs="Century Gothic"/>
          <w:color w:val="FF0000"/>
          <w:sz w:val="10"/>
          <w:szCs w:val="10"/>
          <w:lang w:eastAsia="fr-BE"/>
        </w:rPr>
      </w:pPr>
      <w:r w:rsidRPr="00580707">
        <w:rPr>
          <w:rFonts w:ascii="Century Gothic" w:hAnsi="Century Gothic" w:cs="Century Gothic"/>
          <w:bCs/>
          <w:sz w:val="19"/>
          <w:szCs w:val="19"/>
          <w:lang w:eastAsia="fr-BE"/>
        </w:rPr>
        <w:t xml:space="preserve">Une </w:t>
      </w:r>
      <w:r w:rsidRPr="00580707">
        <w:rPr>
          <w:rFonts w:ascii="Century Gothic" w:hAnsi="Century Gothic" w:cs="Century Gothic"/>
          <w:b/>
          <w:bCs/>
          <w:sz w:val="19"/>
          <w:szCs w:val="19"/>
          <w:lang w:eastAsia="fr-BE"/>
        </w:rPr>
        <w:t xml:space="preserve">Historic Rally Stage </w:t>
      </w:r>
      <w:r w:rsidRPr="00580707">
        <w:rPr>
          <w:rFonts w:ascii="Century Gothic" w:hAnsi="Century Gothic" w:cs="Century Gothic"/>
          <w:bCs/>
          <w:sz w:val="19"/>
          <w:szCs w:val="19"/>
          <w:lang w:eastAsia="fr-BE"/>
        </w:rPr>
        <w:t xml:space="preserve">doit donc être considérée </w:t>
      </w:r>
      <w:r>
        <w:rPr>
          <w:rFonts w:ascii="Century Gothic" w:hAnsi="Century Gothic" w:cs="Century Gothic"/>
          <w:bCs/>
          <w:sz w:val="19"/>
          <w:szCs w:val="19"/>
          <w:lang w:eastAsia="fr-BE"/>
        </w:rPr>
        <w:t>c</w:t>
      </w:r>
      <w:r w:rsidRPr="00580707">
        <w:rPr>
          <w:rFonts w:ascii="Century Gothic" w:hAnsi="Century Gothic" w:cs="Century Gothic"/>
          <w:bCs/>
          <w:sz w:val="19"/>
          <w:szCs w:val="19"/>
          <w:lang w:eastAsia="fr-BE"/>
        </w:rPr>
        <w:t>omme une démonstration permettant aux participants</w:t>
      </w:r>
      <w:r>
        <w:rPr>
          <w:rFonts w:ascii="Century Gothic" w:hAnsi="Century Gothic" w:cs="Century Gothic"/>
          <w:bCs/>
          <w:sz w:val="19"/>
          <w:szCs w:val="19"/>
          <w:lang w:eastAsia="fr-BE"/>
        </w:rPr>
        <w:t xml:space="preserve"> </w:t>
      </w:r>
      <w:r w:rsidRPr="00580707">
        <w:rPr>
          <w:rFonts w:ascii="Century Gothic" w:hAnsi="Century Gothic" w:cs="Century Gothic"/>
          <w:bCs/>
          <w:sz w:val="19"/>
          <w:szCs w:val="19"/>
          <w:lang w:eastAsia="fr-BE"/>
        </w:rPr>
        <w:t xml:space="preserve">de découvrir une ES de haute mémoire et d'y évoluer, chacun à son rythme, dans de bonnes conditions de sécurité, sur un parcours fermé à la circulation routière. </w:t>
      </w:r>
    </w:p>
    <w:p w:rsidR="004A0A95" w:rsidRPr="006D1237" w:rsidRDefault="004A0A95">
      <w:pPr>
        <w:ind w:left="360"/>
        <w:jc w:val="both"/>
        <w:rPr>
          <w:rFonts w:ascii="Century Gothic" w:hAnsi="Century Gothic" w:cs="Century Gothic"/>
          <w:color w:val="FF0000"/>
          <w:sz w:val="10"/>
          <w:szCs w:val="10"/>
          <w:lang w:val="fr-BE" w:eastAsia="fr-BE"/>
        </w:rPr>
      </w:pPr>
    </w:p>
    <w:p w:rsidR="004A0A95" w:rsidRPr="006D1237" w:rsidRDefault="004A0A95">
      <w:pPr>
        <w:ind w:left="360"/>
        <w:jc w:val="both"/>
        <w:rPr>
          <w:rFonts w:ascii="Century Gothic" w:hAnsi="Century Gothic" w:cs="Century Gothic"/>
          <w:color w:val="FF0000"/>
          <w:sz w:val="10"/>
          <w:szCs w:val="19"/>
          <w:lang w:val="fr-BE" w:eastAsia="fr-BE"/>
        </w:rPr>
      </w:pPr>
    </w:p>
    <w:p w:rsidR="004A0A95" w:rsidRPr="006D1237" w:rsidRDefault="004A0A95">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rsidR="004A0A95" w:rsidRPr="006D1237" w:rsidRDefault="004A0A95">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4A0A95" w:rsidRPr="006D1237" w:rsidRDefault="004A0A95">
      <w:pPr>
        <w:ind w:left="360"/>
        <w:jc w:val="both"/>
        <w:rPr>
          <w:rFonts w:ascii="Century Gothic" w:hAnsi="Century Gothic" w:cs="Century Gothic"/>
          <w:b/>
          <w:color w:val="FF0000"/>
          <w:sz w:val="10"/>
          <w:szCs w:val="10"/>
          <w:lang w:val="fr-BE" w:eastAsia="fr-BE"/>
        </w:rPr>
      </w:pPr>
    </w:p>
    <w:p w:rsidR="004A0A95" w:rsidRPr="006D1237" w:rsidRDefault="004A0A95">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rsidR="004A0A95" w:rsidRDefault="004A0A95" w:rsidP="003A418C">
      <w:pPr>
        <w:tabs>
          <w:tab w:val="left" w:leader="dot" w:pos="9214"/>
        </w:tabs>
        <w:ind w:left="360"/>
        <w:jc w:val="both"/>
        <w:rPr>
          <w:rFonts w:ascii="Century Gothic" w:hAnsi="Century Gothic" w:cs="Century Gothic"/>
        </w:rPr>
      </w:pPr>
      <w:r>
        <w:rPr>
          <w:rFonts w:ascii="Century Gothic" w:hAnsi="Century Gothic" w:cs="Century Gothic"/>
        </w:rPr>
        <w:t>Le parcours comprend</w:t>
      </w:r>
      <w:r w:rsidRPr="006D1237">
        <w:rPr>
          <w:rFonts w:ascii="Century Gothic" w:hAnsi="Century Gothic" w:cs="Century Gothic"/>
        </w:rPr>
        <w:t xml:space="preserve"> </w:t>
      </w:r>
      <w:r>
        <w:rPr>
          <w:rFonts w:ascii="Century Gothic" w:hAnsi="Century Gothic" w:cs="Century Gothic"/>
        </w:rPr>
        <w:t>1 b</w:t>
      </w:r>
      <w:r w:rsidRPr="006D1237">
        <w:rPr>
          <w:rFonts w:ascii="Century Gothic" w:hAnsi="Century Gothic" w:cs="Century Gothic"/>
        </w:rPr>
        <w:t xml:space="preserve">oucle, d’une longueur totale de </w:t>
      </w:r>
      <w:r>
        <w:rPr>
          <w:rFonts w:ascii="Century Gothic" w:hAnsi="Century Gothic" w:cs="Century Gothic"/>
        </w:rPr>
        <w:t>……..…</w:t>
      </w:r>
      <w:r w:rsidRPr="006D1237">
        <w:rPr>
          <w:rFonts w:ascii="Century Gothic" w:hAnsi="Century Gothic" w:cs="Century Gothic"/>
        </w:rPr>
        <w:t xml:space="preserve"> Km à parcourir </w:t>
      </w:r>
      <w:r>
        <w:rPr>
          <w:rFonts w:ascii="Century Gothic" w:hAnsi="Century Gothic" w:cs="Century Gothic"/>
        </w:rPr>
        <w:t>…..</w:t>
      </w:r>
      <w:r w:rsidRPr="0061430C">
        <w:rPr>
          <w:rFonts w:ascii="Century Gothic" w:hAnsi="Century Gothic" w:cs="Century Gothic"/>
          <w:b/>
        </w:rPr>
        <w:t xml:space="preserve"> fois</w:t>
      </w:r>
      <w:r w:rsidRPr="006D1237">
        <w:rPr>
          <w:rFonts w:ascii="Century Gothic" w:hAnsi="Century Gothic" w:cs="Century Gothic"/>
        </w:rPr>
        <w:t>, laquelle comprend</w:t>
      </w:r>
      <w:r>
        <w:rPr>
          <w:rFonts w:ascii="Century Gothic" w:hAnsi="Century Gothic" w:cs="Century Gothic"/>
        </w:rPr>
        <w:t xml:space="preserve"> 1</w:t>
      </w:r>
      <w:r w:rsidRPr="006D1237">
        <w:rPr>
          <w:rFonts w:ascii="Century Gothic" w:hAnsi="Century Gothic" w:cs="Century Gothic"/>
        </w:rPr>
        <w:t xml:space="preserve"> ES, totalisant un kilométrage de </w:t>
      </w:r>
      <w:r>
        <w:rPr>
          <w:rFonts w:ascii="Century Gothic" w:hAnsi="Century Gothic" w:cs="Century Gothic"/>
        </w:rPr>
        <w:t xml:space="preserve">…….. </w:t>
      </w:r>
      <w:r w:rsidRPr="006D1237">
        <w:rPr>
          <w:rFonts w:ascii="Century Gothic" w:hAnsi="Century Gothic" w:cs="Century Gothic"/>
        </w:rPr>
        <w:t>Km (routes fermées à la circulation routière) et de</w:t>
      </w:r>
      <w:r>
        <w:rPr>
          <w:rFonts w:ascii="Century Gothic" w:hAnsi="Century Gothic" w:cs="Century Gothic"/>
        </w:rPr>
        <w:t>s</w:t>
      </w:r>
      <w:r w:rsidRPr="006D1237">
        <w:rPr>
          <w:rFonts w:ascii="Century Gothic" w:hAnsi="Century Gothic" w:cs="Century Gothic"/>
        </w:rPr>
        <w:t xml:space="preserve"> secteurs de liaison sur routes ouvertes</w:t>
      </w:r>
      <w:r>
        <w:rPr>
          <w:rFonts w:ascii="Century Gothic" w:hAnsi="Century Gothic" w:cs="Century Gothic"/>
        </w:rPr>
        <w:t xml:space="preserve"> de …….. </w:t>
      </w:r>
      <w:r w:rsidRPr="006D1237">
        <w:rPr>
          <w:rFonts w:ascii="Century Gothic" w:hAnsi="Century Gothic" w:cs="Century Gothic"/>
        </w:rPr>
        <w:t>Km.</w:t>
      </w:r>
      <w:r>
        <w:rPr>
          <w:rFonts w:ascii="Century Gothic" w:hAnsi="Century Gothic" w:cs="Century Gothic"/>
        </w:rPr>
        <w:t xml:space="preserve">                             :</w:t>
      </w:r>
    </w:p>
    <w:p w:rsidR="004A0A95" w:rsidRDefault="004A0A95" w:rsidP="003A418C">
      <w:pPr>
        <w:tabs>
          <w:tab w:val="left" w:leader="dot" w:pos="9214"/>
        </w:tabs>
        <w:ind w:left="360"/>
        <w:jc w:val="both"/>
        <w:rPr>
          <w:rFonts w:ascii="Century Gothic" w:hAnsi="Century Gothic" w:cs="Century Gothic"/>
        </w:rPr>
      </w:pPr>
    </w:p>
    <w:p w:rsidR="004A0A95" w:rsidRDefault="004A0A9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 </w:t>
      </w:r>
      <w:r>
        <w:rPr>
          <w:rFonts w:ascii="Century Gothic" w:hAnsi="Century Gothic" w:cs="Century Gothic"/>
        </w:rPr>
        <w:t>………..</w:t>
      </w:r>
      <w:r w:rsidRPr="003A418C">
        <w:rPr>
          <w:rFonts w:ascii="Century Gothic" w:hAnsi="Century Gothic" w:cs="Century Gothic"/>
        </w:rPr>
        <w:t xml:space="preserve"> mètres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rsidR="004A0A95" w:rsidRPr="006D1237" w:rsidRDefault="004A0A95">
      <w:pPr>
        <w:tabs>
          <w:tab w:val="left" w:leader="dot" w:pos="9214"/>
        </w:tabs>
        <w:ind w:left="360"/>
        <w:jc w:val="both"/>
        <w:rPr>
          <w:rFonts w:ascii="Century Gothic" w:hAnsi="Century Gothic" w:cs="Century Gothic"/>
          <w:sz w:val="10"/>
          <w:szCs w:val="10"/>
        </w:rPr>
      </w:pPr>
    </w:p>
    <w:p w:rsidR="004A0A95" w:rsidRPr="006D1237" w:rsidRDefault="004A0A95">
      <w:pP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Pr>
          <w:rFonts w:ascii="Century Gothic" w:hAnsi="Century Gothic" w:cs="Century Gothic"/>
        </w:rPr>
        <w:t>…………</w:t>
      </w:r>
      <w:r w:rsidRPr="006D1237">
        <w:rPr>
          <w:rFonts w:ascii="Century Gothic" w:hAnsi="Century Gothic" w:cs="Century Gothic"/>
        </w:rPr>
        <w:t xml:space="preserve"> Km, dont </w:t>
      </w:r>
      <w:r>
        <w:rPr>
          <w:rFonts w:ascii="Century Gothic" w:hAnsi="Century Gothic" w:cs="Century Gothic"/>
        </w:rPr>
        <w:t xml:space="preserve">……… </w:t>
      </w:r>
      <w:r w:rsidRPr="006D1237">
        <w:rPr>
          <w:rFonts w:ascii="Century Gothic" w:hAnsi="Century Gothic" w:cs="Century Gothic"/>
        </w:rPr>
        <w:t xml:space="preserve">Km d’étapes spéciales sur routes fermées </w:t>
      </w:r>
    </w:p>
    <w:p w:rsidR="004A0A95" w:rsidRPr="006D1237" w:rsidRDefault="004A0A95">
      <w:pPr>
        <w:tabs>
          <w:tab w:val="left" w:leader="dot" w:pos="9214"/>
        </w:tabs>
        <w:ind w:left="360"/>
        <w:jc w:val="both"/>
        <w:rPr>
          <w:rFonts w:ascii="Century Gothic" w:hAnsi="Century Gothic" w:cs="Century Gothic"/>
          <w:sz w:val="10"/>
          <w:szCs w:val="10"/>
        </w:rPr>
      </w:pPr>
    </w:p>
    <w:p w:rsidR="004A0A95" w:rsidRPr="006D1237" w:rsidRDefault="004A0A95">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w:t>
      </w:r>
      <w:r>
        <w:rPr>
          <w:rFonts w:ascii="Century Gothic" w:hAnsi="Century Gothic" w:cs="Century Gothic"/>
          <w:b/>
          <w:bCs/>
        </w:rPr>
        <w:t>8</w:t>
      </w:r>
      <w:r w:rsidRPr="006D1237">
        <w:rPr>
          <w:rFonts w:ascii="Century Gothic" w:hAnsi="Century Gothic" w:cs="Century Gothic"/>
          <w:b/>
          <w:bCs/>
        </w:rPr>
        <w:t xml:space="preserve">h00 </w:t>
      </w:r>
    </w:p>
    <w:p w:rsidR="004A0A95" w:rsidRPr="006D1237" w:rsidRDefault="004A0A95">
      <w:pPr>
        <w:tabs>
          <w:tab w:val="left" w:leader="dot" w:pos="9214"/>
        </w:tabs>
        <w:ind w:left="360"/>
        <w:jc w:val="both"/>
        <w:rPr>
          <w:rFonts w:ascii="Century Gothic" w:hAnsi="Century Gothic" w:cs="Century Gothic"/>
          <w:b/>
          <w:bCs/>
          <w:color w:val="FF0000"/>
          <w:sz w:val="10"/>
        </w:rPr>
      </w:pPr>
    </w:p>
    <w:p w:rsidR="004A0A95" w:rsidRPr="006D1237" w:rsidRDefault="004A0A95">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rsidR="004A0A95" w:rsidRPr="006D1237" w:rsidRDefault="004A0A95">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Les participants sont tenus de suivre l'itinéraire imposé par l'organisateur pour se rendre d’une ES à l’autre et rejoindre le départ après avoir parcouru le ou les secteurs fermés à la circulation routière. Cet itinéraire est consigné dans le road-book qui leur sera fourni.</w:t>
      </w:r>
    </w:p>
    <w:p w:rsidR="004A0A95" w:rsidRPr="00EC7FDC" w:rsidRDefault="004A0A95">
      <w:pPr>
        <w:ind w:left="360"/>
        <w:jc w:val="both"/>
        <w:rPr>
          <w:rFonts w:ascii="Century Gothic" w:hAnsi="Century Gothic" w:cs="Century Gothic"/>
          <w:sz w:val="10"/>
          <w:szCs w:val="10"/>
          <w:highlight w:val="yellow"/>
          <w:lang w:val="fr-BE" w:eastAsia="fr-BE"/>
        </w:rPr>
      </w:pPr>
    </w:p>
    <w:p w:rsidR="004A0A95" w:rsidRPr="00435B66" w:rsidRDefault="004A0A95">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rsidR="004A0A95" w:rsidRPr="00435B66" w:rsidRDefault="004A0A95">
      <w:pPr>
        <w:tabs>
          <w:tab w:val="left" w:leader="dot" w:pos="9214"/>
        </w:tabs>
        <w:ind w:left="284"/>
        <w:jc w:val="both"/>
        <w:rPr>
          <w:rFonts w:ascii="Century Gothic" w:hAnsi="Century Gothic" w:cs="Century Gothic"/>
          <w:b/>
          <w:sz w:val="6"/>
          <w:szCs w:val="6"/>
          <w:u w:val="single"/>
        </w:rPr>
      </w:pPr>
    </w:p>
    <w:p w:rsidR="004A0A95" w:rsidRPr="00435B66" w:rsidRDefault="004A0A95">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rsidR="004A0A95" w:rsidRPr="00435B66" w:rsidRDefault="004A0A95">
      <w:pPr>
        <w:ind w:left="540"/>
        <w:jc w:val="both"/>
        <w:rPr>
          <w:rFonts w:ascii="Century Gothic" w:hAnsi="Century Gothic" w:cs="Century Gothic"/>
          <w:sz w:val="10"/>
          <w:szCs w:val="10"/>
          <w:u w:val="single"/>
          <w:lang w:val="fr-BE" w:eastAsia="fr-BE"/>
        </w:rPr>
      </w:pPr>
    </w:p>
    <w:p w:rsidR="004A0A95" w:rsidRPr="00435B66" w:rsidRDefault="004A0A95">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rsidR="004A0A95" w:rsidRPr="00435B66" w:rsidRDefault="004A0A95">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rsidR="004A0A95" w:rsidRPr="00435B66" w:rsidRDefault="004A0A95">
      <w:pPr>
        <w:ind w:left="540"/>
        <w:jc w:val="both"/>
        <w:rPr>
          <w:rFonts w:ascii="Century Gothic" w:hAnsi="Century Gothic" w:cs="Century Gothic"/>
          <w:b/>
          <w:sz w:val="10"/>
          <w:szCs w:val="10"/>
          <w:u w:val="single"/>
          <w:lang w:val="fr-BE" w:eastAsia="fr-BE"/>
        </w:rPr>
      </w:pPr>
    </w:p>
    <w:p w:rsidR="004A0A95" w:rsidRPr="00435B66" w:rsidRDefault="004A0A95">
      <w:pPr>
        <w:widowControl w:val="0"/>
        <w:tabs>
          <w:tab w:val="left" w:pos="284"/>
        </w:tabs>
        <w:ind w:left="284" w:hanging="142"/>
        <w:jc w:val="both"/>
        <w:rPr>
          <w:rFonts w:ascii="Century Gothic" w:hAnsi="Century Gothic" w:cs="Century Gothic"/>
          <w:b/>
          <w:sz w:val="10"/>
          <w:szCs w:val="10"/>
          <w:u w:val="single"/>
          <w:lang w:val="fr-BE" w:eastAsia="fr-BE"/>
        </w:rPr>
      </w:pPr>
    </w:p>
    <w:p w:rsidR="004A0A95" w:rsidRPr="00435B66" w:rsidRDefault="004A0A95">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rsidR="004A0A95" w:rsidRPr="00435B66" w:rsidRDefault="004A0A95">
      <w:pPr>
        <w:widowControl w:val="0"/>
        <w:ind w:left="426"/>
        <w:jc w:val="both"/>
        <w:rPr>
          <w:rFonts w:ascii="Century Gothic" w:hAnsi="Century Gothic" w:cs="Century Gothic"/>
          <w:color w:val="FF0000"/>
          <w:sz w:val="10"/>
          <w:szCs w:val="10"/>
          <w:lang w:eastAsia="ar-SA"/>
        </w:rPr>
      </w:pP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 xml:space="preserve">31 décembre </w:t>
      </w:r>
      <w:r w:rsidRPr="000838C0">
        <w:rPr>
          <w:rFonts w:ascii="Century Gothic" w:hAnsi="Century Gothic" w:cs="Times New Roman"/>
          <w:b/>
          <w:color w:val="FF0000"/>
          <w:u w:val="single"/>
          <w:lang w:val="fr-BE" w:eastAsia="ar-SA"/>
        </w:rPr>
        <w:t>1994</w:t>
      </w:r>
      <w:r w:rsidRPr="00F53CD4">
        <w:rPr>
          <w:rFonts w:ascii="Century Gothic" w:hAnsi="Century Gothic" w:cs="Times New Roman"/>
          <w:b/>
          <w:u w:val="single"/>
          <w:lang w:val="fr-BE" w:eastAsia="ar-SA"/>
        </w:rPr>
        <w:t xml:space="preserve">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FIA, soit </w:t>
      </w:r>
      <w:r w:rsidRPr="00F53CD4">
        <w:rPr>
          <w:rFonts w:ascii="Century Gothic" w:hAnsi="Century Gothic" w:cs="Times New Roman"/>
          <w:u w:val="single"/>
          <w:lang w:eastAsia="ar-SA"/>
        </w:rPr>
        <w:t xml:space="preserve">antérieure au 31 décembre </w:t>
      </w:r>
      <w:r w:rsidRPr="000838C0">
        <w:rPr>
          <w:rFonts w:ascii="Century Gothic" w:hAnsi="Century Gothic" w:cs="Times New Roman"/>
          <w:b/>
          <w:color w:val="FF0000"/>
          <w:u w:val="single"/>
          <w:lang w:val="fr-BE" w:eastAsia="ar-SA"/>
        </w:rPr>
        <w:t>1994</w:t>
      </w:r>
      <w:r w:rsidRPr="00F53CD4">
        <w:rPr>
          <w:rFonts w:ascii="Century Gothic" w:hAnsi="Century Gothic" w:cs="Times New Roman"/>
          <w:u w:val="single"/>
          <w:lang w:eastAsia="ar-SA"/>
        </w:rPr>
        <w:t>, à minuit</w:t>
      </w:r>
      <w:r w:rsidRPr="00F53CD4">
        <w:rPr>
          <w:rFonts w:ascii="Century Gothic" w:hAnsi="Century Gothic" w:cs="Times New Roman"/>
          <w:lang w:eastAsia="ar-SA"/>
        </w:rPr>
        <w:t>.</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 xml:space="preserve">même non implantés avant le 31 décembre </w:t>
      </w:r>
      <w:r w:rsidRPr="000838C0">
        <w:rPr>
          <w:rFonts w:ascii="Century Gothic" w:hAnsi="Century Gothic" w:cs="Times New Roman"/>
          <w:b/>
          <w:color w:val="FF0000"/>
          <w:u w:val="single"/>
          <w:lang w:val="fr-BE" w:eastAsia="ar-SA"/>
        </w:rPr>
        <w:t>1994</w:t>
      </w:r>
      <w:r w:rsidRPr="00F53CD4">
        <w:rPr>
          <w:rFonts w:ascii="Century Gothic" w:hAnsi="Century Gothic" w:cs="Times New Roman"/>
          <w:lang w:val="fr-BE" w:eastAsia="ar-SA"/>
        </w:rPr>
        <w: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rsidR="004A0A95" w:rsidRPr="00300D23" w:rsidRDefault="004A0A9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rsidR="004A0A95" w:rsidRPr="00300D23" w:rsidRDefault="004A0A95"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rsidR="004A0A95" w:rsidRPr="00300D23" w:rsidRDefault="004A0A9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rsidR="004A0A95" w:rsidRPr="00300D23" w:rsidRDefault="004A0A9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rsidR="004A0A95" w:rsidRPr="00F53CD4" w:rsidRDefault="004A0A9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rsidR="004A0A95" w:rsidRPr="00435B66" w:rsidRDefault="004A0A9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rsidR="004A0A95" w:rsidRPr="00435B66" w:rsidRDefault="004A0A9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rsidR="004A0A95" w:rsidRPr="00435B66" w:rsidRDefault="004A0A95">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rsidR="004A0A95" w:rsidRPr="00435B66" w:rsidRDefault="004A0A9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rsidR="004A0A95" w:rsidRPr="00435B66" w:rsidRDefault="004A0A9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(voir Ch. VI, art. 4.2, du Règlement Technique Général) et le pare-brise en verre feuilleté ne sont pas obligatoires mais sont recommandés.</w:t>
      </w:r>
    </w:p>
    <w:p w:rsidR="004A0A95" w:rsidRPr="00435B66" w:rsidRDefault="004A0A95">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rsidR="004A0A95" w:rsidRPr="00435B66" w:rsidRDefault="004A0A95">
      <w:pPr>
        <w:widowControl w:val="0"/>
        <w:tabs>
          <w:tab w:val="left" w:pos="993"/>
          <w:tab w:val="left" w:pos="1701"/>
        </w:tabs>
        <w:ind w:left="567"/>
        <w:jc w:val="both"/>
        <w:rPr>
          <w:rFonts w:ascii="Century Gothic" w:hAnsi="Century Gothic" w:cs="Century Gothic"/>
          <w:lang w:val="fr-BE" w:eastAsia="fr-BE"/>
        </w:rPr>
      </w:pPr>
      <w:r w:rsidRPr="00435B66">
        <w:rPr>
          <w:rFonts w:ascii="Century Gothic" w:hAnsi="Century Gothic" w:cs="Century Gothic"/>
        </w:rPr>
        <w:t xml:space="preserve">Un arceau de type "Targa" ou des Roll-Bars individuels d'origine peuvent utilement remplacer l'arceau "6 points" dans les cabriolets/roadsters, si les vitres latérales sont relevées au maximum (même si le toit est déposé ou la bâche repliée/ôtée). </w:t>
      </w:r>
    </w:p>
    <w:p w:rsidR="004A0A95" w:rsidRPr="00435B66" w:rsidRDefault="004A0A95">
      <w:pPr>
        <w:widowControl w:val="0"/>
        <w:tabs>
          <w:tab w:val="left" w:pos="1701"/>
        </w:tabs>
        <w:ind w:left="567"/>
        <w:jc w:val="both"/>
        <w:rPr>
          <w:rFonts w:ascii="Century Gothic" w:hAnsi="Century Gothic" w:cs="Century Gothic"/>
          <w:sz w:val="10"/>
          <w:szCs w:val="10"/>
          <w:u w:val="single"/>
          <w:lang w:val="fr-BE" w:eastAsia="fr-BE"/>
        </w:rPr>
      </w:pPr>
      <w:r w:rsidRPr="00435B66">
        <w:rPr>
          <w:rFonts w:ascii="Century Gothic" w:hAnsi="Century Gothic" w:cs="Century Gothic"/>
          <w:lang w:val="fr-BE" w:eastAsia="fr-BE"/>
        </w:rPr>
        <w:t xml:space="preserve">Il est toutefois précisé que ces dispositions ne s’appliquent pas aux véhicules </w:t>
      </w:r>
      <w:r w:rsidRPr="00435B66">
        <w:rPr>
          <w:rFonts w:ascii="Century Gothic" w:hAnsi="Century Gothic" w:cs="Century Gothic"/>
          <w:u w:val="single"/>
          <w:lang w:val="fr-BE" w:eastAsia="fr-BE"/>
        </w:rPr>
        <w:t>non pourvus à l’origine de capote ou de toit fermé</w:t>
      </w:r>
      <w:r w:rsidRPr="00435B66">
        <w:rPr>
          <w:rFonts w:ascii="Century Gothic" w:hAnsi="Century Gothic" w:cs="Century Gothic"/>
          <w:lang w:val="fr-BE" w:eastAsia="fr-BE"/>
        </w:rPr>
        <w:t xml:space="preserve"> et dont la première mise en circulation est intervenue, au plus tard, le</w:t>
      </w:r>
      <w:r w:rsidRPr="00435B66">
        <w:rPr>
          <w:rFonts w:ascii="Century Gothic" w:hAnsi="Century Gothic" w:cs="Century Gothic"/>
          <w:u w:val="single"/>
          <w:lang w:val="fr-BE" w:eastAsia="fr-BE"/>
        </w:rPr>
        <w:t xml:space="preserve"> </w:t>
      </w:r>
      <w:r w:rsidRPr="00435B66">
        <w:rPr>
          <w:rFonts w:ascii="Century Gothic" w:hAnsi="Century Gothic" w:cs="Century Gothic"/>
          <w:b/>
          <w:u w:val="single"/>
          <w:lang w:val="fr-BE" w:eastAsia="fr-BE"/>
        </w:rPr>
        <w:t>31/12/1961</w:t>
      </w:r>
      <w:r w:rsidRPr="00435B66">
        <w:rPr>
          <w:rFonts w:ascii="Century Gothic" w:hAnsi="Century Gothic" w:cs="Century Gothic"/>
          <w:u w:val="single"/>
          <w:lang w:val="fr-BE" w:eastAsia="fr-BE"/>
        </w:rPr>
        <w:t>.</w:t>
      </w:r>
    </w:p>
    <w:p w:rsidR="004A0A95" w:rsidRPr="00435B66" w:rsidRDefault="004A0A95">
      <w:pPr>
        <w:widowControl w:val="0"/>
        <w:tabs>
          <w:tab w:val="left" w:pos="1701"/>
        </w:tabs>
        <w:jc w:val="both"/>
        <w:rPr>
          <w:rFonts w:ascii="Century Gothic" w:hAnsi="Century Gothic" w:cs="Century Gothic"/>
          <w:sz w:val="10"/>
          <w:szCs w:val="10"/>
          <w:u w:val="single"/>
          <w:lang w:val="fr-BE" w:eastAsia="fr-BE"/>
        </w:rPr>
      </w:pPr>
    </w:p>
    <w:p w:rsidR="004A0A95" w:rsidRPr="00435B66" w:rsidRDefault="004A0A95">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rsidR="004A0A95" w:rsidRPr="00435B66" w:rsidRDefault="004A0A95">
      <w:pPr>
        <w:ind w:left="540"/>
        <w:jc w:val="both"/>
        <w:rPr>
          <w:rFonts w:ascii="Century Gothic" w:hAnsi="Century Gothic" w:cs="Century Gothic"/>
          <w:b/>
          <w:sz w:val="10"/>
          <w:szCs w:val="10"/>
          <w:lang w:val="fr-BE" w:eastAsia="fr-BE"/>
        </w:rPr>
      </w:pPr>
    </w:p>
    <w:p w:rsidR="004A0A95" w:rsidRPr="00435B66" w:rsidRDefault="004A0A95">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rsidR="004A0A95" w:rsidRDefault="004A0A95"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l'organisateur, au responsable de la Commission Technique de l'ASAF qui sera chargé de l'analyser et de déterminer si le véhicule répond aux conditions requises pour participer. Ce document servira également au préposé du CH départ pour discerner si la voiture qui lui est présentée est bien celle qui a été inscrite</w:t>
      </w:r>
      <w:r>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rsidR="004A0A95" w:rsidRPr="00435B66" w:rsidRDefault="004A0A95" w:rsidP="00BE7E5C">
      <w:pPr>
        <w:ind w:left="540"/>
        <w:jc w:val="both"/>
        <w:rPr>
          <w:rFonts w:ascii="Century Gothic" w:hAnsi="Century Gothic" w:cs="Century Gothic"/>
          <w:b/>
          <w:sz w:val="10"/>
          <w:szCs w:val="10"/>
          <w:lang w:val="fr-BE" w:eastAsia="fr-BE"/>
        </w:rPr>
      </w:pPr>
    </w:p>
    <w:p w:rsidR="004A0A95" w:rsidRPr="00435B66" w:rsidRDefault="004A0A95" w:rsidP="00AB32FF">
      <w:pPr>
        <w:ind w:left="540"/>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4.3.</w:t>
      </w:r>
      <w:r w:rsidRPr="00435B66">
        <w:rPr>
          <w:rFonts w:ascii="Century Gothic" w:hAnsi="Century Gothic" w:cs="Century Gothic"/>
          <w:sz w:val="19"/>
          <w:szCs w:val="19"/>
          <w:u w:val="single"/>
          <w:lang w:val="fr-BE" w:eastAsia="fr-BE"/>
        </w:rPr>
        <w:t xml:space="preserve"> Normes techniques</w:t>
      </w:r>
    </w:p>
    <w:p w:rsidR="004A0A95" w:rsidRPr="00435B66" w:rsidRDefault="004A0A95">
      <w:pPr>
        <w:ind w:left="540"/>
        <w:jc w:val="both"/>
        <w:rPr>
          <w:rFonts w:ascii="Century Gothic" w:hAnsi="Century Gothic" w:cs="Century Gothic"/>
          <w:b/>
          <w:bCs/>
          <w:lang w:val="fr-BE" w:eastAsia="fr-BE"/>
        </w:rPr>
      </w:pPr>
      <w:r w:rsidRPr="00435B66">
        <w:rPr>
          <w:rFonts w:ascii="Century Gothic" w:hAnsi="Century Gothic" w:cs="Century Gothic"/>
          <w:sz w:val="19"/>
          <w:szCs w:val="19"/>
          <w:lang w:val="fr-BE" w:eastAsia="fr-BE"/>
        </w:rPr>
        <w:t xml:space="preserve"> L’arceau de sécurité (voir Ch. VI, art. 4.2, du Règlement Technique Général) et le pare-brise en verre feuilleté ne sont pas obligatoires mais sont recommandés.</w:t>
      </w:r>
    </w:p>
    <w:p w:rsidR="004A0A95" w:rsidRPr="00610923" w:rsidRDefault="004A0A95">
      <w:pPr>
        <w:tabs>
          <w:tab w:val="left" w:pos="709"/>
        </w:tabs>
        <w:ind w:left="540"/>
        <w:jc w:val="both"/>
        <w:rPr>
          <w:rFonts w:ascii="Century Gothic" w:hAnsi="Century Gothic" w:cs="Century Gothic"/>
          <w:b/>
          <w:bCs/>
          <w:sz w:val="10"/>
          <w:szCs w:val="10"/>
          <w:lang w:val="fr-BE" w:eastAsia="fr-BE"/>
        </w:rPr>
      </w:pPr>
    </w:p>
    <w:p w:rsidR="004A0A95" w:rsidRPr="00F53CD4" w:rsidRDefault="004A0A95">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présenter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rsidR="004A0A95" w:rsidRPr="00F53CD4" w:rsidRDefault="004A0A95">
      <w:pPr>
        <w:tabs>
          <w:tab w:val="left" w:pos="709"/>
        </w:tabs>
        <w:ind w:left="540"/>
        <w:jc w:val="both"/>
        <w:rPr>
          <w:rFonts w:ascii="Century Gothic" w:hAnsi="Century Gothic" w:cs="Century Gothic"/>
          <w:b/>
          <w:bCs/>
        </w:rPr>
      </w:pPr>
      <w:r w:rsidRPr="00F53CD4">
        <w:rPr>
          <w:rFonts w:ascii="Century Gothic" w:hAnsi="Century Gothic" w:cs="Century Gothic"/>
          <w:b/>
          <w:bCs/>
        </w:rPr>
        <w:t xml:space="preserve">Si la date de péremption (apposée par le fabricant) a, visiblement, été enlevée ou a fait l'objet de tentatives destinées à l'occulter ou à l'effacer, les harnais seront déclarés "non conformes". </w:t>
      </w:r>
    </w:p>
    <w:p w:rsidR="004A0A95" w:rsidRPr="00F53CD4" w:rsidRDefault="004A0A95">
      <w:pPr>
        <w:tabs>
          <w:tab w:val="left" w:pos="709"/>
        </w:tabs>
        <w:ind w:left="540"/>
        <w:jc w:val="both"/>
        <w:rPr>
          <w:rFonts w:ascii="Century Gothic" w:hAnsi="Century Gothic" w:cs="Century Gothic"/>
          <w:b/>
          <w:bCs/>
          <w:sz w:val="10"/>
          <w:szCs w:val="10"/>
        </w:rPr>
      </w:pPr>
    </w:p>
    <w:p w:rsidR="004A0A95" w:rsidRPr="00F53CD4" w:rsidRDefault="004A0A95">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rsidR="004A0A95" w:rsidRDefault="004A0A95">
      <w:pPr>
        <w:tabs>
          <w:tab w:val="left" w:pos="709"/>
        </w:tabs>
        <w:ind w:left="540"/>
        <w:jc w:val="both"/>
        <w:rPr>
          <w:rFonts w:ascii="Century Gothic" w:hAnsi="Century Gothic" w:cs="Century Gothic"/>
          <w:b/>
          <w:bCs/>
          <w:sz w:val="10"/>
          <w:szCs w:val="10"/>
        </w:rPr>
      </w:pPr>
    </w:p>
    <w:p w:rsidR="004A0A95" w:rsidRPr="00435B66" w:rsidRDefault="004A0A9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des participants</w:t>
      </w:r>
    </w:p>
    <w:p w:rsidR="004A0A95" w:rsidRDefault="004A0A95">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éventuel passager, est obligatoire durant le parcours sur route fermée. Le port du casque est INTERDIT durant les parcours de liaison.</w:t>
      </w:r>
    </w:p>
    <w:p w:rsidR="004A0A95" w:rsidRDefault="004A0A95">
      <w:pPr>
        <w:ind w:left="540"/>
        <w:jc w:val="both"/>
        <w:rPr>
          <w:rFonts w:ascii="Century Gothic" w:hAnsi="Century Gothic" w:cs="Century Gothic"/>
          <w:color w:val="FF0000"/>
          <w:sz w:val="10"/>
          <w:szCs w:val="10"/>
          <w:lang w:val="fr-BE" w:eastAsia="fr-BE"/>
        </w:rPr>
      </w:pPr>
    </w:p>
    <w:p w:rsidR="004A0A95" w:rsidRPr="00435B66" w:rsidRDefault="004A0A9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rsidR="004A0A95" w:rsidRDefault="004A0A95" w:rsidP="008A447D">
      <w:pPr>
        <w:ind w:left="539"/>
        <w:jc w:val="both"/>
        <w:rPr>
          <w:u w:val="single"/>
        </w:rPr>
      </w:pPr>
      <w:r>
        <w:rPr>
          <w:rFonts w:ascii="Century Gothic" w:hAnsi="Century Gothic" w:cs="Century Gothic"/>
          <w:b/>
        </w:rPr>
        <w:t xml:space="preserve">6.1. </w:t>
      </w:r>
      <w:r>
        <w:rPr>
          <w:rFonts w:ascii="Century Gothic" w:hAnsi="Century Gothic" w:cs="Century Gothic"/>
        </w:rPr>
        <w:t xml:space="preserve">Le </w:t>
      </w:r>
      <w:r>
        <w:rPr>
          <w:rFonts w:ascii="Century Gothic" w:hAnsi="Century Gothic" w:cs="Century Gothic"/>
          <w:bCs/>
          <w:u w:val="single"/>
        </w:rPr>
        <w:t>bulletin d'engagement</w:t>
      </w:r>
      <w:r w:rsidRPr="00F53CD4">
        <w:rPr>
          <w:rFonts w:ascii="Century Gothic" w:hAnsi="Century Gothic" w:cs="Century Gothic"/>
          <w:bCs/>
          <w:u w:val="single"/>
        </w:rPr>
        <w:t>, la</w:t>
      </w:r>
      <w:r>
        <w:rPr>
          <w:rFonts w:ascii="Century Gothic" w:hAnsi="Century Gothic" w:cs="Century Gothic"/>
          <w:bCs/>
          <w:u w:val="single"/>
        </w:rPr>
        <w:t xml:space="preserve"> "Feuille des Vérifications"</w:t>
      </w:r>
      <w:r>
        <w:rPr>
          <w:rFonts w:ascii="Century Gothic" w:hAnsi="Century Gothic" w:cs="Century Gothic"/>
        </w:rPr>
        <w:t xml:space="preserve"> lisiblement et dûment complétés, pourront être renvoyés :</w:t>
      </w:r>
    </w:p>
    <w:p w:rsidR="004A0A95" w:rsidRDefault="004A0A95" w:rsidP="008A447D">
      <w:pPr>
        <w:pStyle w:val="Retraitcorpsdetexte21"/>
        <w:jc w:val="both"/>
        <w:rPr>
          <w:u w:val="single"/>
        </w:rPr>
      </w:pPr>
      <w:r>
        <w:rPr>
          <w:u w:val="single"/>
        </w:rPr>
        <w:t>Par voie postale à</w:t>
      </w:r>
      <w:r>
        <w:t> : …………………………………………………………………………………………………….</w:t>
      </w:r>
    </w:p>
    <w:p w:rsidR="004A0A95" w:rsidRDefault="004A0A95"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p>
    <w:p w:rsidR="004A0A95" w:rsidRDefault="004A0A95"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Pr>
          <w:rFonts w:ascii="Century Gothic" w:hAnsi="Century Gothic" w:cs="Century Gothic"/>
          <w:b/>
        </w:rPr>
        <w:t xml:space="preserve"> €</w:t>
      </w:r>
      <w:r>
        <w:rPr>
          <w:rFonts w:ascii="Century Gothic" w:hAnsi="Century Gothic" w:cs="Century Gothic"/>
        </w:rPr>
        <w:t xml:space="preserve">, assurances comprises. </w:t>
      </w:r>
    </w:p>
    <w:p w:rsidR="004A0A95" w:rsidRPr="00BA60AC" w:rsidRDefault="004A0A95" w:rsidP="008A447D">
      <w:pPr>
        <w:ind w:left="540"/>
        <w:jc w:val="both"/>
        <w:rPr>
          <w:rFonts w:ascii="Century Gothic" w:hAnsi="Century Gothic" w:cs="Century Gothic"/>
          <w:i/>
          <w:color w:val="4472C4"/>
          <w:sz w:val="19"/>
          <w:szCs w:val="19"/>
          <w:lang w:val="fr-BE" w:eastAsia="fr-BE"/>
        </w:rPr>
      </w:pPr>
      <w:r w:rsidRPr="00BA60AC">
        <w:rPr>
          <w:rFonts w:ascii="Century Gothic" w:hAnsi="Century Gothic" w:cs="Century Gothic"/>
          <w:i/>
          <w:color w:val="4472C4"/>
          <w:sz w:val="19"/>
          <w:szCs w:val="19"/>
          <w:lang w:val="fr-BE" w:eastAsia="fr-BE"/>
        </w:rPr>
        <w:t>(Eventuellement)</w:t>
      </w:r>
    </w:p>
    <w:p w:rsidR="004A0A95" w:rsidRPr="00BA60AC" w:rsidRDefault="004A0A95" w:rsidP="008A447D">
      <w:pPr>
        <w:ind w:left="540"/>
        <w:jc w:val="both"/>
        <w:rPr>
          <w:rFonts w:ascii="Century Gothic" w:hAnsi="Century Gothic" w:cs="Century Gothic"/>
          <w:color w:val="4472C4"/>
          <w:sz w:val="19"/>
          <w:szCs w:val="19"/>
          <w:lang w:val="fr-BE" w:eastAsia="fr-BE"/>
        </w:rPr>
      </w:pPr>
      <w:r w:rsidRPr="00BA60AC">
        <w:rPr>
          <w:rFonts w:ascii="Century Gothic" w:hAnsi="Century Gothic" w:cs="Century Gothic"/>
          <w:color w:val="4472C4"/>
          <w:sz w:val="19"/>
          <w:szCs w:val="19"/>
          <w:lang w:val="fr-BE" w:eastAsia="fr-BE"/>
        </w:rPr>
        <w:t>Un acompte de …….</w:t>
      </w:r>
      <w:r w:rsidRPr="00BA60AC">
        <w:rPr>
          <w:rFonts w:ascii="Century Gothic" w:hAnsi="Century Gothic" w:cs="Century Gothic"/>
          <w:b/>
          <w:color w:val="4472C4"/>
          <w:sz w:val="19"/>
          <w:szCs w:val="19"/>
          <w:lang w:val="fr-BE" w:eastAsia="fr-BE"/>
        </w:rPr>
        <w:t>,-€</w:t>
      </w:r>
      <w:r w:rsidRPr="00BA60AC">
        <w:rPr>
          <w:rFonts w:ascii="Century Gothic" w:hAnsi="Century Gothic" w:cs="Century Gothic"/>
          <w:color w:val="4472C4"/>
          <w:sz w:val="19"/>
          <w:szCs w:val="19"/>
          <w:lang w:val="fr-BE" w:eastAsia="fr-BE"/>
        </w:rPr>
        <w:t xml:space="preserve"> est à verser lors de la demande d’inscription sur le compte bancaire </w:t>
      </w:r>
    </w:p>
    <w:p w:rsidR="004A0A95" w:rsidRDefault="004A0A95" w:rsidP="008A447D">
      <w:pPr>
        <w:ind w:left="540"/>
        <w:jc w:val="both"/>
        <w:rPr>
          <w:rFonts w:ascii="Century Gothic" w:hAnsi="Century Gothic" w:cs="Century Gothic"/>
          <w:lang w:val="fr-BE"/>
        </w:rPr>
      </w:pPr>
      <w:r>
        <w:rPr>
          <w:rFonts w:ascii="Calibri" w:hAnsi="Calibri" w:cs="Calibri"/>
          <w:b/>
          <w:sz w:val="22"/>
          <w:szCs w:val="22"/>
          <w:lang w:val="fr-BE" w:eastAsia="en-US"/>
        </w:rPr>
        <w:t xml:space="preserve">BE…………………………………. </w:t>
      </w:r>
      <w:r>
        <w:rPr>
          <w:rFonts w:ascii="Calibri" w:hAnsi="Calibri" w:cs="Calibri"/>
          <w:sz w:val="22"/>
          <w:szCs w:val="22"/>
          <w:lang w:val="fr-BE" w:eastAsia="en-US"/>
        </w:rPr>
        <w:t>(BIC : ………………..)</w:t>
      </w:r>
      <w:r>
        <w:rPr>
          <w:rFonts w:ascii="Century Gothic" w:hAnsi="Century Gothic" w:cs="Century Gothic"/>
          <w:lang w:val="fr-BE"/>
        </w:rPr>
        <w:t xml:space="preserve"> de ……………………………………………………</w:t>
      </w:r>
    </w:p>
    <w:p w:rsidR="004A0A95" w:rsidRDefault="004A0A95" w:rsidP="008A447D">
      <w:pPr>
        <w:ind w:left="540"/>
        <w:jc w:val="both"/>
        <w:rPr>
          <w:rFonts w:ascii="Century Gothic" w:hAnsi="Century Gothic" w:cs="Century Gothic"/>
          <w:sz w:val="12"/>
          <w:szCs w:val="12"/>
          <w:highlight w:val="yellow"/>
          <w:lang w:val="fr-BE" w:eastAsia="fr-BE"/>
        </w:rPr>
      </w:pPr>
      <w:r>
        <w:rPr>
          <w:rFonts w:ascii="Century Gothic" w:hAnsi="Century Gothic" w:cs="Century Gothic"/>
          <w:lang w:val="fr-BE"/>
        </w:rPr>
        <w:t xml:space="preserve">avec la communication suivante : HR Stage - </w:t>
      </w:r>
      <w:r w:rsidRPr="00592611">
        <w:rPr>
          <w:rFonts w:ascii="Century Gothic" w:hAnsi="Century Gothic" w:cs="Century Gothic"/>
          <w:color w:val="2F5496"/>
          <w:lang w:val="fr-BE"/>
        </w:rPr>
        <w:t>pré-</w:t>
      </w:r>
      <w:r>
        <w:rPr>
          <w:rFonts w:ascii="Century Gothic" w:hAnsi="Century Gothic" w:cs="Century Gothic"/>
          <w:lang w:val="fr-BE"/>
        </w:rPr>
        <w:t>inscription + nom du pilote</w:t>
      </w:r>
    </w:p>
    <w:p w:rsidR="004A0A95" w:rsidRDefault="004A0A95" w:rsidP="008A447D">
      <w:pPr>
        <w:ind w:left="540"/>
        <w:jc w:val="both"/>
        <w:rPr>
          <w:rFonts w:ascii="Century Gothic" w:hAnsi="Century Gothic" w:cs="Century Gothic"/>
          <w:sz w:val="12"/>
          <w:szCs w:val="12"/>
          <w:highlight w:val="yellow"/>
          <w:lang w:val="fr-BE" w:eastAsia="fr-BE"/>
        </w:rPr>
      </w:pPr>
    </w:p>
    <w:p w:rsidR="004A0A95" w:rsidRDefault="004A0A95" w:rsidP="008A447D">
      <w:pPr>
        <w:ind w:left="540"/>
        <w:jc w:val="both"/>
        <w:rPr>
          <w:rFonts w:ascii="Century Gothic" w:hAnsi="Century Gothic" w:cs="Century Gothic"/>
          <w:sz w:val="12"/>
          <w:szCs w:val="12"/>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maximum de …….. inscrits</w:t>
      </w:r>
      <w:r>
        <w:rPr>
          <w:rFonts w:ascii="Century Gothic" w:hAnsi="Century Gothic" w:cs="Century Gothic"/>
          <w:sz w:val="19"/>
          <w:szCs w:val="19"/>
          <w:lang w:val="fr-BE" w:eastAsia="fr-BE"/>
        </w:rPr>
        <w:t xml:space="preserve"> est atteint.</w:t>
      </w:r>
    </w:p>
    <w:p w:rsidR="004A0A95" w:rsidRDefault="004A0A95" w:rsidP="008A447D">
      <w:pPr>
        <w:ind w:left="540"/>
        <w:jc w:val="both"/>
        <w:rPr>
          <w:rFonts w:ascii="Century Gothic" w:hAnsi="Century Gothic" w:cs="Century Gothic"/>
          <w:sz w:val="12"/>
          <w:szCs w:val="12"/>
          <w:lang w:val="fr-BE" w:eastAsia="fr-BE"/>
        </w:rPr>
      </w:pPr>
    </w:p>
    <w:p w:rsidR="004A0A95" w:rsidRPr="00592611" w:rsidRDefault="004A0A95" w:rsidP="008A447D">
      <w:pPr>
        <w:ind w:left="567"/>
        <w:jc w:val="both"/>
        <w:rPr>
          <w:rFonts w:ascii="Century Gothic" w:hAnsi="Century Gothic" w:cs="Century Gothic"/>
          <w:color w:val="2F5496"/>
          <w:lang w:val="fr-BE"/>
        </w:rPr>
      </w:pPr>
      <w:r w:rsidRPr="00592611">
        <w:rPr>
          <w:rFonts w:ascii="Century Gothic" w:hAnsi="Century Gothic" w:cs="Century Gothic"/>
          <w:color w:val="2F5496"/>
          <w:lang w:val="fr-BE"/>
        </w:rPr>
        <w:t>Le solde de ………..</w:t>
      </w:r>
      <w:r w:rsidRPr="00592611">
        <w:rPr>
          <w:rFonts w:ascii="Century Gothic" w:hAnsi="Century Gothic" w:cs="Century Gothic"/>
          <w:b/>
          <w:color w:val="2F5496"/>
          <w:lang w:val="fr-BE"/>
        </w:rPr>
        <w:t>,- €</w:t>
      </w:r>
      <w:r w:rsidRPr="00592611">
        <w:rPr>
          <w:rFonts w:ascii="Century Gothic" w:hAnsi="Century Gothic" w:cs="Century Gothic"/>
          <w:color w:val="2F5496"/>
          <w:lang w:val="fr-BE"/>
        </w:rPr>
        <w:t xml:space="preserve"> est à verser</w:t>
      </w:r>
      <w:r w:rsidRPr="00592611">
        <w:rPr>
          <w:rFonts w:ascii="Century Gothic" w:hAnsi="Century Gothic" w:cs="Century Gothic"/>
          <w:b/>
          <w:color w:val="2F5496"/>
        </w:rPr>
        <w:t xml:space="preserve"> avant le ………………….. </w:t>
      </w:r>
      <w:r w:rsidRPr="00592611">
        <w:rPr>
          <w:rFonts w:ascii="Century Gothic" w:hAnsi="Century Gothic" w:cs="Century Gothic"/>
          <w:color w:val="2F5496"/>
          <w:lang w:val="fr-BE"/>
        </w:rPr>
        <w:t xml:space="preserve">sur le compte bancaire suivant : </w:t>
      </w:r>
    </w:p>
    <w:p w:rsidR="004A0A95" w:rsidRPr="00592611" w:rsidRDefault="004A0A95" w:rsidP="00F53CD4">
      <w:pPr>
        <w:ind w:left="540"/>
        <w:jc w:val="both"/>
        <w:rPr>
          <w:rFonts w:ascii="Century Gothic" w:hAnsi="Century Gothic" w:cs="Century Gothic"/>
          <w:color w:val="2F5496"/>
          <w:lang w:val="fr-BE"/>
        </w:rPr>
      </w:pPr>
      <w:r w:rsidRPr="00592611">
        <w:rPr>
          <w:rFonts w:ascii="Calibri" w:hAnsi="Calibri" w:cs="Calibri"/>
          <w:b/>
          <w:color w:val="2F5496"/>
          <w:sz w:val="22"/>
          <w:szCs w:val="22"/>
          <w:lang w:val="fr-BE" w:eastAsia="en-US"/>
        </w:rPr>
        <w:t xml:space="preserve">BE…………………………………. </w:t>
      </w:r>
      <w:r w:rsidRPr="00592611">
        <w:rPr>
          <w:rFonts w:ascii="Calibri" w:hAnsi="Calibri" w:cs="Calibri"/>
          <w:color w:val="2F5496"/>
          <w:sz w:val="22"/>
          <w:szCs w:val="22"/>
          <w:lang w:val="fr-BE" w:eastAsia="en-US"/>
        </w:rPr>
        <w:t>(BIC : ………………..)</w:t>
      </w:r>
      <w:r w:rsidRPr="00592611">
        <w:rPr>
          <w:rFonts w:ascii="Century Gothic" w:hAnsi="Century Gothic" w:cs="Century Gothic"/>
          <w:color w:val="2F5496"/>
          <w:lang w:val="fr-BE"/>
        </w:rPr>
        <w:t xml:space="preserve"> de ……………………………………………………</w:t>
      </w:r>
    </w:p>
    <w:p w:rsidR="004A0A95" w:rsidRPr="00592611" w:rsidRDefault="004A0A95" w:rsidP="00F53CD4">
      <w:pPr>
        <w:ind w:left="540"/>
        <w:jc w:val="both"/>
        <w:rPr>
          <w:rFonts w:ascii="Century Gothic" w:hAnsi="Century Gothic" w:cs="Century Gothic"/>
          <w:color w:val="2F5496"/>
          <w:sz w:val="12"/>
          <w:szCs w:val="12"/>
          <w:highlight w:val="yellow"/>
          <w:lang w:val="fr-BE" w:eastAsia="fr-BE"/>
        </w:rPr>
      </w:pPr>
      <w:r w:rsidRPr="00592611">
        <w:rPr>
          <w:rFonts w:ascii="Century Gothic" w:hAnsi="Century Gothic" w:cs="Century Gothic"/>
          <w:color w:val="2F5496"/>
          <w:lang w:val="fr-BE"/>
        </w:rPr>
        <w:t>avec la communication suivante : HRS + nom du pilote</w:t>
      </w:r>
    </w:p>
    <w:p w:rsidR="004A0A95" w:rsidRDefault="004A0A95" w:rsidP="008A447D">
      <w:pPr>
        <w:ind w:left="539"/>
        <w:jc w:val="both"/>
        <w:rPr>
          <w:rFonts w:ascii="Century Gothic" w:hAnsi="Century Gothic" w:cs="Century Gothic"/>
          <w:sz w:val="12"/>
          <w:szCs w:val="12"/>
          <w:highlight w:val="yellow"/>
          <w:lang w:val="fr-BE"/>
        </w:rPr>
      </w:pPr>
    </w:p>
    <w:p w:rsidR="004A0A95" w:rsidRDefault="004A0A95" w:rsidP="008A447D">
      <w:pPr>
        <w:ind w:left="539"/>
        <w:jc w:val="both"/>
        <w:rPr>
          <w:rFonts w:ascii="Century Gothic" w:hAnsi="Century Gothic" w:cs="Century Gothic"/>
          <w:lang w:val="fr-BE"/>
        </w:rPr>
      </w:pPr>
      <w:r>
        <w:rPr>
          <w:rFonts w:ascii="Century Gothic" w:hAnsi="Century Gothic" w:cs="Century Gothic"/>
          <w:lang w:val="fr-BE"/>
        </w:rPr>
        <w:t>Passé ce délai,</w:t>
      </w:r>
      <w:r>
        <w:t xml:space="preserve"> </w:t>
      </w:r>
      <w:r>
        <w:rPr>
          <w:rFonts w:ascii="Century Gothic" w:hAnsi="Century Gothic" w:cs="Century Gothic"/>
          <w:lang w:val="fr-BE"/>
        </w:rPr>
        <w:t>les inscriptions seront toujours acceptées jusqu'au samedi ……………. à ……h..….. si le nombre maximum de ………. participants n’est pas atteint mais :</w:t>
      </w:r>
    </w:p>
    <w:p w:rsidR="004A0A95" w:rsidRDefault="004A0A95" w:rsidP="008A447D">
      <w:pPr>
        <w:ind w:left="539"/>
        <w:jc w:val="both"/>
        <w:rPr>
          <w:rFonts w:ascii="Century Gothic" w:hAnsi="Century Gothic" w:cs="Century Gothic"/>
          <w:lang w:val="fr-BE"/>
        </w:rPr>
      </w:pPr>
      <w:r>
        <w:rPr>
          <w:rFonts w:ascii="Century Gothic" w:hAnsi="Century Gothic" w:cs="Century Gothic"/>
          <w:lang w:val="fr-BE"/>
        </w:rPr>
        <w:t>- les frais d'inscription seront majorés de ………</w:t>
      </w:r>
      <w:r>
        <w:rPr>
          <w:rFonts w:ascii="Century Gothic" w:hAnsi="Century Gothic" w:cs="Century Gothic"/>
          <w:b/>
          <w:bCs/>
          <w:lang w:val="fr-BE"/>
        </w:rPr>
        <w:t>,- €</w:t>
      </w:r>
      <w:r>
        <w:rPr>
          <w:rFonts w:ascii="Century Gothic" w:hAnsi="Century Gothic" w:cs="Century Gothic"/>
          <w:lang w:val="fr-BE"/>
        </w:rPr>
        <w:t> ;</w:t>
      </w:r>
    </w:p>
    <w:p w:rsidR="004A0A95" w:rsidRDefault="004A0A95" w:rsidP="008A447D">
      <w:pPr>
        <w:ind w:left="539"/>
        <w:jc w:val="both"/>
        <w:rPr>
          <w:rFonts w:ascii="Century Gothic" w:hAnsi="Century Gothic" w:cs="Century Gothic"/>
          <w:b/>
          <w:lang w:val="fr-BE"/>
        </w:rPr>
      </w:pPr>
      <w:r>
        <w:rPr>
          <w:rFonts w:ascii="Century Gothic" w:hAnsi="Century Gothic" w:cs="Century Gothic"/>
          <w:lang w:val="fr-BE"/>
        </w:rPr>
        <w:t>- les noms de l’équipage et la photo du véhicule ne seront pas repris dans le « Programme ».</w:t>
      </w:r>
    </w:p>
    <w:p w:rsidR="004A0A95" w:rsidRDefault="004A0A95" w:rsidP="008A447D">
      <w:pPr>
        <w:ind w:left="539"/>
        <w:jc w:val="both"/>
        <w:rPr>
          <w:rFonts w:ascii="Century Gothic" w:hAnsi="Century Gothic" w:cs="Century Gothic"/>
          <w:u w:val="single"/>
          <w:lang w:val="fr-BE"/>
        </w:rPr>
      </w:pPr>
      <w:r>
        <w:rPr>
          <w:rFonts w:ascii="Century Gothic" w:hAnsi="Century Gothic" w:cs="Century Gothic"/>
          <w:b/>
          <w:lang w:val="fr-BE"/>
        </w:rPr>
        <w:t xml:space="preserve">6.3 Remboursement : </w:t>
      </w:r>
    </w:p>
    <w:p w:rsidR="004A0A95" w:rsidRDefault="004A0A95" w:rsidP="008A447D">
      <w:pPr>
        <w:ind w:left="538" w:firstLine="2"/>
        <w:jc w:val="both"/>
        <w:rPr>
          <w:rFonts w:ascii="Century Gothic" w:hAnsi="Century Gothic" w:cs="Century Gothic"/>
          <w:sz w:val="19"/>
          <w:szCs w:val="19"/>
          <w:lang w:val="fr-BE"/>
        </w:rPr>
      </w:pPr>
      <w:r>
        <w:rPr>
          <w:rFonts w:ascii="Century Gothic" w:hAnsi="Century Gothic" w:cs="Century Gothic"/>
          <w:u w:val="single"/>
          <w:lang w:val="fr-BE"/>
        </w:rPr>
        <w:t>Désistement du participant</w:t>
      </w:r>
      <w:r>
        <w:rPr>
          <w:rFonts w:ascii="Century Gothic" w:hAnsi="Century Gothic" w:cs="Century Gothic"/>
          <w:lang w:val="fr-BE"/>
        </w:rPr>
        <w:t xml:space="preserve"> :</w:t>
      </w:r>
      <w:r w:rsidRPr="00465DFF">
        <w:rPr>
          <w:rFonts w:ascii="Century Gothic" w:hAnsi="Century Gothic" w:cs="Century Gothic"/>
          <w:lang w:val="fr-BE"/>
        </w:rPr>
        <w:t xml:space="preserve"> </w:t>
      </w:r>
      <w:r>
        <w:rPr>
          <w:rFonts w:ascii="Century Gothic" w:hAnsi="Century Gothic" w:cs="Century Gothic"/>
          <w:sz w:val="19"/>
          <w:szCs w:val="19"/>
          <w:lang w:val="fr-BE"/>
        </w:rPr>
        <w:t xml:space="preserve">Le participant DOIT signifier son désistement par écrit à l’organisateur </w:t>
      </w:r>
      <w:r>
        <w:rPr>
          <w:rFonts w:ascii="Century Gothic" w:hAnsi="Century Gothic" w:cs="Century Gothic"/>
          <w:sz w:val="19"/>
          <w:szCs w:val="19"/>
          <w:lang w:val="fr-BE"/>
        </w:rPr>
        <w:br/>
      </w:r>
      <w:r w:rsidRPr="00FC4A83">
        <w:rPr>
          <w:rFonts w:ascii="Century Gothic" w:hAnsi="Century Gothic" w:cs="Century Gothic"/>
          <w:sz w:val="19"/>
          <w:szCs w:val="19"/>
          <w:lang w:val="fr-BE"/>
        </w:rPr>
        <w:t>(</w:t>
      </w:r>
      <w:r>
        <w:rPr>
          <w:rFonts w:ascii="Century Gothic" w:hAnsi="Century Gothic" w:cs="Century Gothic"/>
          <w:sz w:val="19"/>
          <w:szCs w:val="19"/>
          <w:lang w:val="fr-BE"/>
        </w:rPr>
        <w:t xml:space="preserve">e-mail autorisés). </w:t>
      </w:r>
    </w:p>
    <w:p w:rsidR="004A0A95" w:rsidRDefault="004A0A95" w:rsidP="008A447D">
      <w:pPr>
        <w:ind w:left="538" w:firstLine="2"/>
        <w:jc w:val="both"/>
        <w:rPr>
          <w:rFonts w:ascii="Century Gothic" w:hAnsi="Century Gothic" w:cs="Century Gothic"/>
          <w:b/>
          <w:sz w:val="19"/>
          <w:szCs w:val="19"/>
          <w:lang w:val="fr-BE"/>
        </w:rPr>
      </w:pPr>
      <w:r>
        <w:rPr>
          <w:rFonts w:ascii="Century Gothic" w:hAnsi="Century Gothic" w:cs="Century Gothic"/>
          <w:sz w:val="19"/>
          <w:szCs w:val="19"/>
          <w:lang w:val="fr-BE"/>
        </w:rPr>
        <w:t xml:space="preserve">À cette seule condition, </w:t>
      </w:r>
    </w:p>
    <w:p w:rsidR="004A0A95" w:rsidRDefault="004A0A95" w:rsidP="008A447D">
      <w:pPr>
        <w:ind w:left="538" w:firstLine="2"/>
        <w:jc w:val="both"/>
        <w:rPr>
          <w:rFonts w:ascii="Century Gothic" w:hAnsi="Century Gothic" w:cs="Century Gothic"/>
          <w:b/>
          <w:sz w:val="19"/>
          <w:szCs w:val="19"/>
          <w:lang w:val="fr-BE"/>
        </w:rPr>
      </w:pPr>
      <w:r>
        <w:rPr>
          <w:rFonts w:ascii="Century Gothic" w:hAnsi="Century Gothic" w:cs="Century Gothic"/>
          <w:b/>
          <w:sz w:val="19"/>
          <w:szCs w:val="19"/>
          <w:lang w:val="fr-BE"/>
        </w:rPr>
        <w:t>Jusqu’au ………………….. : l’intégralité des sommes versées lui sera remboursée</w:t>
      </w:r>
    </w:p>
    <w:p w:rsidR="004A0A95" w:rsidRDefault="004A0A95" w:rsidP="008A447D">
      <w:pPr>
        <w:ind w:left="538" w:firstLine="2"/>
        <w:jc w:val="both"/>
        <w:rPr>
          <w:rFonts w:ascii="Century Gothic" w:hAnsi="Century Gothic" w:cs="Century Gothic"/>
          <w:lang w:val="fr-BE"/>
        </w:rPr>
      </w:pPr>
      <w:r>
        <w:rPr>
          <w:rFonts w:ascii="Century Gothic" w:hAnsi="Century Gothic" w:cs="Century Gothic"/>
          <w:b/>
          <w:sz w:val="19"/>
          <w:szCs w:val="19"/>
          <w:lang w:val="fr-BE"/>
        </w:rPr>
        <w:t>Du ………………. au ……………….. à ……h...…. : l’intégralité des sommes versées minorées de …….,- €, lui sera remboursée</w:t>
      </w:r>
    </w:p>
    <w:p w:rsidR="004A0A95" w:rsidRDefault="004A0A95" w:rsidP="008A447D">
      <w:pPr>
        <w:ind w:left="539"/>
        <w:jc w:val="both"/>
        <w:rPr>
          <w:rFonts w:ascii="Century Gothic" w:hAnsi="Century Gothic" w:cs="Century Gothic"/>
          <w:sz w:val="12"/>
          <w:szCs w:val="12"/>
          <w:highlight w:val="yellow"/>
        </w:rPr>
      </w:pPr>
      <w:r>
        <w:rPr>
          <w:rFonts w:ascii="Century Gothic" w:hAnsi="Century Gothic" w:cs="Century Gothic"/>
          <w:lang w:val="fr-BE"/>
        </w:rPr>
        <w:t xml:space="preserve">Si ce désistement intervient </w:t>
      </w:r>
      <w:r>
        <w:rPr>
          <w:rFonts w:ascii="Century Gothic" w:hAnsi="Century Gothic" w:cs="Century Gothic"/>
          <w:b/>
          <w:bCs/>
          <w:lang w:val="fr-BE"/>
        </w:rPr>
        <w:t xml:space="preserve">après </w:t>
      </w:r>
      <w:r>
        <w:rPr>
          <w:rFonts w:ascii="Century Gothic" w:hAnsi="Century Gothic" w:cs="Century Gothic"/>
          <w:lang w:val="fr-BE"/>
        </w:rPr>
        <w:t>l’officialisation de la liste des qualifiés (le …………………..), les droits d’engagement payés resteront la propriété de l’organisateur.</w:t>
      </w:r>
    </w:p>
    <w:p w:rsidR="004A0A95" w:rsidRDefault="004A0A95" w:rsidP="008A447D">
      <w:pPr>
        <w:ind w:left="539"/>
        <w:jc w:val="both"/>
        <w:rPr>
          <w:rFonts w:ascii="Century Gothic" w:hAnsi="Century Gothic" w:cs="Century Gothic"/>
          <w:sz w:val="12"/>
          <w:szCs w:val="12"/>
          <w:highlight w:val="yellow"/>
        </w:rPr>
      </w:pPr>
    </w:p>
    <w:p w:rsidR="004A0A95" w:rsidRDefault="004A0A95" w:rsidP="00BE7E5C">
      <w:pPr>
        <w:tabs>
          <w:tab w:val="left" w:leader="dot" w:pos="9214"/>
        </w:tabs>
        <w:ind w:left="360" w:hanging="180"/>
        <w:jc w:val="both"/>
        <w:rPr>
          <w:rFonts w:ascii="Century Gothic" w:hAnsi="Century Gothic" w:cs="Century Gothic"/>
          <w:b/>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Pr>
          <w:rFonts w:ascii="Century Gothic" w:hAnsi="Century Gothic" w:cs="Century Gothic"/>
          <w:b/>
          <w:u w:val="single"/>
        </w:rPr>
        <w:t>Passagers</w:t>
      </w:r>
    </w:p>
    <w:p w:rsidR="004A0A95" w:rsidRPr="00435B66" w:rsidRDefault="004A0A95" w:rsidP="00BE7E5C">
      <w:pPr>
        <w:tabs>
          <w:tab w:val="left" w:leader="dot" w:pos="9214"/>
        </w:tabs>
        <w:ind w:left="360" w:hanging="180"/>
        <w:jc w:val="both"/>
        <w:rPr>
          <w:rFonts w:ascii="Century Gothic" w:hAnsi="Century Gothic" w:cs="Century Gothic"/>
          <w:b/>
          <w:sz w:val="6"/>
          <w:szCs w:val="6"/>
          <w:u w:val="single"/>
        </w:rPr>
      </w:pPr>
    </w:p>
    <w:p w:rsidR="004A0A95" w:rsidRDefault="004A0A95">
      <w:pPr>
        <w:pStyle w:val="BodyTextIndent"/>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rsidR="004A0A95" w:rsidRPr="00BE7E5C" w:rsidRDefault="004A0A95" w:rsidP="00BE7E5C">
      <w:pPr>
        <w:ind w:left="567"/>
        <w:rPr>
          <w:rFonts w:ascii="Century Gothic" w:hAnsi="Century Gothic" w:cs="Century Gothic"/>
          <w:sz w:val="16"/>
          <w:szCs w:val="16"/>
          <w:lang w:eastAsia="ar-SA"/>
        </w:rPr>
      </w:pPr>
    </w:p>
    <w:p w:rsidR="004A0A95" w:rsidRPr="00BE7E5C" w:rsidRDefault="004A0A95"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participants  </w:t>
      </w:r>
      <w:r w:rsidRPr="00BE7E5C">
        <w:rPr>
          <w:rFonts w:ascii="Century Gothic" w:hAnsi="Century Gothic" w:cs="Century Gothic"/>
          <w:b/>
          <w:u w:val="single"/>
          <w:lang w:val="fr-BE"/>
        </w:rPr>
        <w:t>"Dommages – Accidents Corporels"</w:t>
      </w:r>
    </w:p>
    <w:p w:rsidR="004A0A95" w:rsidRPr="00BE7E5C" w:rsidRDefault="004A0A9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Conformément au Décret de l’Exécutif de la Communauté Française, régissant la pratique du sport en Fédération Wallonie-Bruxelles, tout participant à un événement organisé par une fédération sportive reconnue (ici l’ASAF), doit être couvert par une police d’assurance du type « Accidents - Dommages Corporels ».</w:t>
      </w:r>
    </w:p>
    <w:p w:rsidR="004A0A95" w:rsidRPr="00BE7E5C" w:rsidRDefault="004A0A9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Pour les participants licenciés ASAF ou VAS cette couverture d’assurance est comprise dans leur licence.</w:t>
      </w:r>
    </w:p>
    <w:p w:rsidR="004A0A95" w:rsidRPr="00BE7E5C" w:rsidRDefault="004A0A95"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 cette assurance sera comprise dans un « Titre de participation » de10 €, disponible sur place, le samedi …………….., jusqu’à ……</w:t>
      </w:r>
      <w:r>
        <w:rPr>
          <w:rFonts w:ascii="Century Gothic" w:hAnsi="Century Gothic" w:cs="Century Gothic"/>
          <w:lang w:val="fr-BE"/>
        </w:rPr>
        <w:t>h</w:t>
      </w:r>
      <w:r w:rsidRPr="00BE7E5C">
        <w:rPr>
          <w:rFonts w:ascii="Century Gothic" w:hAnsi="Century Gothic" w:cs="Century Gothic"/>
          <w:lang w:val="fr-BE"/>
        </w:rPr>
        <w:t xml:space="preserve">……, auprès du commissaire sportif présent et qui les couvrira durant ce seul meeting. </w:t>
      </w:r>
    </w:p>
    <w:p w:rsidR="004A0A95" w:rsidRPr="00435B66" w:rsidRDefault="004A0A95" w:rsidP="00BE7E5C">
      <w:pPr>
        <w:ind w:left="540"/>
        <w:jc w:val="both"/>
        <w:rPr>
          <w:rFonts w:ascii="Century Gothic" w:hAnsi="Century Gothic" w:cs="Century Gothic"/>
          <w:b/>
          <w:sz w:val="10"/>
          <w:szCs w:val="10"/>
          <w:lang w:val="fr-BE" w:eastAsia="fr-BE"/>
        </w:rPr>
      </w:pPr>
      <w:bookmarkStart w:id="0" w:name="_Hlk507590687"/>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rsidR="004A0A95" w:rsidRDefault="004A0A95" w:rsidP="00F54468">
      <w:pPr>
        <w:tabs>
          <w:tab w:val="left" w:leader="dot" w:pos="9214"/>
        </w:tabs>
        <w:ind w:left="568" w:hanging="28"/>
        <w:rPr>
          <w:rFonts w:ascii="Century Gothic" w:hAnsi="Century Gothic" w:cs="Century Gothic"/>
          <w:i/>
          <w:sz w:val="18"/>
          <w:szCs w:val="18"/>
        </w:rPr>
      </w:pPr>
      <w:r>
        <w:rPr>
          <w:rFonts w:ascii="Century Gothic" w:hAnsi="Century Gothic" w:cs="Century Gothic"/>
        </w:rPr>
        <w:t xml:space="preserve">Les </w:t>
      </w:r>
      <w:r>
        <w:rPr>
          <w:rFonts w:ascii="Century Gothic" w:hAnsi="Century Gothic" w:cs="Century Gothic"/>
          <w:u w:val="single"/>
        </w:rPr>
        <w:t>Vérifications Administratives</w:t>
      </w:r>
      <w:r>
        <w:rPr>
          <w:rFonts w:ascii="Century Gothic" w:hAnsi="Century Gothic" w:cs="Century Gothic"/>
        </w:rPr>
        <w:t xml:space="preserve"> des participants, auront lieu le </w:t>
      </w:r>
      <w:r>
        <w:rPr>
          <w:rFonts w:ascii="Century Gothic" w:hAnsi="Century Gothic" w:cs="Century Gothic"/>
          <w:b/>
        </w:rPr>
        <w:t>…………………., de ……h……. à ……h……,</w:t>
      </w:r>
      <w:r>
        <w:rPr>
          <w:rFonts w:ascii="Century Gothic" w:hAnsi="Century Gothic" w:cs="Century Gothic"/>
          <w:sz w:val="22"/>
          <w:szCs w:val="22"/>
        </w:rPr>
        <w:t xml:space="preserve"> à l’adresse : …………….…………………………………………………….</w:t>
      </w:r>
      <w:r>
        <w:rPr>
          <w:rFonts w:ascii="Century Gothic" w:hAnsi="Century Gothic" w:cs="Century Gothic"/>
          <w:lang w:val="fr-BE"/>
        </w:rPr>
        <w:t>.</w:t>
      </w:r>
    </w:p>
    <w:bookmarkEnd w:id="0"/>
    <w:p w:rsidR="004A0A95" w:rsidRDefault="004A0A95" w:rsidP="00AB32FF">
      <w:pPr>
        <w:tabs>
          <w:tab w:val="left" w:leader="dot" w:pos="9214"/>
        </w:tabs>
        <w:ind w:left="568" w:hanging="28"/>
        <w:rPr>
          <w:rFonts w:ascii="Century Gothic" w:hAnsi="Century Gothic" w:cs="Century Gothic"/>
          <w:u w:val="single"/>
        </w:rPr>
      </w:pPr>
    </w:p>
    <w:p w:rsidR="004A0A95" w:rsidRDefault="004A0A95" w:rsidP="00AB32FF">
      <w:pPr>
        <w:tabs>
          <w:tab w:val="left" w:leader="dot" w:pos="9214"/>
        </w:tabs>
        <w:ind w:left="568" w:hanging="28"/>
        <w:rPr>
          <w:rFonts w:ascii="Century Gothic" w:hAnsi="Century Gothic" w:cs="Century Gothic"/>
        </w:rPr>
      </w:pPr>
      <w:r>
        <w:rPr>
          <w:rFonts w:ascii="Century Gothic" w:hAnsi="Century Gothic" w:cs="Century Gothic"/>
          <w:u w:val="single"/>
        </w:rPr>
        <w:t>Documents à présenter</w:t>
      </w:r>
      <w:r>
        <w:rPr>
          <w:rFonts w:ascii="Century Gothic" w:hAnsi="Century Gothic" w:cs="Century Gothic"/>
        </w:rPr>
        <w:t xml:space="preserve"> : </w:t>
      </w:r>
    </w:p>
    <w:p w:rsidR="004A0A95" w:rsidRDefault="004A0A95" w:rsidP="00AB32FF">
      <w:pPr>
        <w:tabs>
          <w:tab w:val="left" w:leader="dot" w:pos="9214"/>
        </w:tabs>
        <w:ind w:left="568" w:hanging="28"/>
        <w:rPr>
          <w:rFonts w:ascii="Century Gothic" w:hAnsi="Century Gothic" w:cs="Century Gothic"/>
        </w:rPr>
      </w:pPr>
      <w:r w:rsidRPr="00BE7E5C">
        <w:rPr>
          <w:rFonts w:ascii="Century Gothic" w:hAnsi="Century Gothic" w:cs="Century Gothic"/>
        </w:rPr>
        <w:t>-</w:t>
      </w:r>
      <w:r>
        <w:rPr>
          <w:rFonts w:ascii="Century Gothic" w:hAnsi="Century Gothic" w:cs="Century Gothic"/>
        </w:rPr>
        <w:t xml:space="preserve"> Permis de conduire (obligatoire pour le conducteur) </w:t>
      </w:r>
    </w:p>
    <w:p w:rsidR="004A0A95" w:rsidRDefault="004A0A95" w:rsidP="00AB32FF">
      <w:pPr>
        <w:tabs>
          <w:tab w:val="left" w:leader="dot" w:pos="9214"/>
        </w:tabs>
        <w:ind w:left="568" w:hanging="28"/>
        <w:rPr>
          <w:rFonts w:ascii="Century Gothic" w:hAnsi="Century Gothic" w:cs="Century Gothic"/>
        </w:rPr>
      </w:pPr>
      <w:r>
        <w:rPr>
          <w:rFonts w:ascii="Century Gothic" w:hAnsi="Century Gothic" w:cs="Century Gothic"/>
        </w:rPr>
        <w:t>- Cartes d’identité</w:t>
      </w:r>
    </w:p>
    <w:p w:rsidR="004A0A95" w:rsidRDefault="004A0A95" w:rsidP="00AB32FF">
      <w:pPr>
        <w:tabs>
          <w:tab w:val="left" w:leader="dot" w:pos="9214"/>
        </w:tabs>
        <w:ind w:left="568" w:hanging="28"/>
        <w:rPr>
          <w:rFonts w:ascii="Century Gothic" w:hAnsi="Century Gothic" w:cs="Century Gothic"/>
        </w:rPr>
      </w:pPr>
      <w:r>
        <w:rPr>
          <w:rFonts w:ascii="Century Gothic" w:hAnsi="Century Gothic" w:cs="Century Gothic"/>
        </w:rPr>
        <w:t>- Documents du véhicule</w:t>
      </w:r>
    </w:p>
    <w:p w:rsidR="004A0A95" w:rsidRDefault="004A0A95" w:rsidP="00AB32FF">
      <w:pPr>
        <w:tabs>
          <w:tab w:val="left" w:leader="dot" w:pos="9214"/>
        </w:tabs>
        <w:ind w:left="568" w:hanging="28"/>
        <w:rPr>
          <w:rFonts w:ascii="Century Gothic" w:hAnsi="Century Gothic" w:cs="Century Gothic"/>
        </w:rPr>
      </w:pPr>
      <w:r>
        <w:rPr>
          <w:rFonts w:ascii="Century Gothic" w:hAnsi="Century Gothic" w:cs="Century Gothic"/>
        </w:rPr>
        <w:t xml:space="preserve">- Licences ASAF ou VAS </w:t>
      </w:r>
      <w:r w:rsidRPr="000838C0">
        <w:rPr>
          <w:rFonts w:ascii="Century Gothic" w:hAnsi="Century Gothic" w:cs="Century Gothic"/>
          <w:b/>
          <w:color w:val="FF0000"/>
        </w:rPr>
        <w:t>(</w:t>
      </w:r>
      <w:r w:rsidRPr="000838C0">
        <w:rPr>
          <w:rFonts w:ascii="Century Gothic" w:hAnsi="Century Gothic"/>
          <w:b/>
          <w:color w:val="FF0000"/>
          <w:lang w:eastAsia="fr-BE"/>
        </w:rPr>
        <w:t>SAUF LA LICENCE « R »</w:t>
      </w:r>
      <w:r>
        <w:rPr>
          <w:rFonts w:ascii="Century Gothic" w:hAnsi="Century Gothic"/>
          <w:b/>
          <w:color w:val="FF0000"/>
          <w:lang w:eastAsia="fr-BE"/>
        </w:rPr>
        <w:t>**</w:t>
      </w:r>
      <w:r w:rsidRPr="000838C0">
        <w:rPr>
          <w:rFonts w:ascii="Century Gothic" w:hAnsi="Century Gothic"/>
          <w:b/>
          <w:color w:val="FF0000"/>
          <w:lang w:eastAsia="fr-BE"/>
        </w:rPr>
        <w:t xml:space="preserve">) </w:t>
      </w:r>
      <w:r>
        <w:rPr>
          <w:rFonts w:ascii="Century Gothic" w:hAnsi="Century Gothic" w:cs="Century Gothic"/>
        </w:rPr>
        <w:t xml:space="preserve">ou « Titre de Participation »  </w:t>
      </w:r>
      <w:r>
        <w:rPr>
          <w:rFonts w:ascii="Century Gothic" w:hAnsi="Century Gothic" w:cs="Century Gothic"/>
        </w:rPr>
        <w:br/>
      </w:r>
      <w:r w:rsidRPr="00AB32FF">
        <w:rPr>
          <w:rFonts w:ascii="Century Gothic" w:hAnsi="Century Gothic" w:cs="Century Gothic"/>
          <w:bCs/>
        </w:rPr>
        <w:t>(Toutes les licences annuelles ASAF ou VAS</w:t>
      </w:r>
      <w:r>
        <w:rPr>
          <w:rFonts w:ascii="Century Gothic" w:hAnsi="Century Gothic" w:cs="Century Gothic"/>
          <w:bCs/>
        </w:rPr>
        <w:t xml:space="preserve"> </w:t>
      </w:r>
      <w:r w:rsidRPr="000838C0">
        <w:rPr>
          <w:rFonts w:ascii="Century Gothic" w:hAnsi="Century Gothic" w:cs="Century Gothic"/>
          <w:b/>
          <w:color w:val="FF0000"/>
        </w:rPr>
        <w:t>(</w:t>
      </w:r>
      <w:r w:rsidRPr="000838C0">
        <w:rPr>
          <w:rFonts w:ascii="Century Gothic" w:hAnsi="Century Gothic"/>
          <w:b/>
          <w:color w:val="FF0000"/>
          <w:lang w:eastAsia="fr-BE"/>
        </w:rPr>
        <w:t>SAUF LA LICENCE « R »</w:t>
      </w:r>
      <w:r>
        <w:rPr>
          <w:rFonts w:ascii="Century Gothic" w:hAnsi="Century Gothic"/>
          <w:b/>
          <w:color w:val="FF0000"/>
          <w:lang w:eastAsia="fr-BE"/>
        </w:rPr>
        <w:t>**</w:t>
      </w:r>
      <w:r w:rsidRPr="000838C0">
        <w:rPr>
          <w:rFonts w:ascii="Century Gothic" w:hAnsi="Century Gothic"/>
          <w:b/>
          <w:color w:val="FF0000"/>
          <w:lang w:eastAsia="fr-BE"/>
        </w:rPr>
        <w:t>)</w:t>
      </w:r>
      <w:r>
        <w:rPr>
          <w:rFonts w:ascii="Century Gothic" w:hAnsi="Century Gothic" w:cs="Century Gothic"/>
          <w:bCs/>
        </w:rPr>
        <w:t>,</w:t>
      </w:r>
      <w:r w:rsidRPr="00AB32FF">
        <w:rPr>
          <w:rFonts w:ascii="Century Gothic" w:hAnsi="Century Gothic" w:cs="Century Gothic"/>
          <w:bCs/>
        </w:rPr>
        <w:t xml:space="preserve"> </w:t>
      </w:r>
      <w:r>
        <w:rPr>
          <w:rFonts w:ascii="Century Gothic" w:hAnsi="Century Gothic" w:cs="Century Gothic"/>
          <w:bCs/>
        </w:rPr>
        <w:t xml:space="preserve">de l’année en cours, </w:t>
      </w:r>
      <w:r w:rsidRPr="00AB32FF">
        <w:rPr>
          <w:rFonts w:ascii="Century Gothic" w:hAnsi="Century Gothic" w:cs="Century Gothic"/>
          <w:bCs/>
        </w:rPr>
        <w:t xml:space="preserve">prises via un club, sont </w:t>
      </w:r>
      <w:r>
        <w:rPr>
          <w:rFonts w:ascii="Century Gothic" w:hAnsi="Century Gothic" w:cs="Century Gothic"/>
          <w:bCs/>
        </w:rPr>
        <w:t>a</w:t>
      </w:r>
      <w:r w:rsidRPr="00AB32FF">
        <w:rPr>
          <w:rFonts w:ascii="Century Gothic" w:hAnsi="Century Gothic" w:cs="Century Gothic"/>
          <w:bCs/>
        </w:rPr>
        <w:t>cceptables).</w:t>
      </w:r>
      <w:r>
        <w:rPr>
          <w:rFonts w:ascii="Century Gothic" w:hAnsi="Century Gothic" w:cs="Century Gothic"/>
        </w:rPr>
        <w:t xml:space="preserve"> </w:t>
      </w:r>
    </w:p>
    <w:p w:rsidR="004A0A95" w:rsidRPr="000838C0" w:rsidRDefault="004A0A95" w:rsidP="00AB32FF">
      <w:pPr>
        <w:tabs>
          <w:tab w:val="left" w:leader="dot" w:pos="9214"/>
        </w:tabs>
        <w:ind w:left="568" w:hanging="28"/>
        <w:rPr>
          <w:rFonts w:ascii="Century Gothic" w:hAnsi="Century Gothic" w:cs="Century Gothic"/>
          <w:b/>
          <w:color w:val="FF0000"/>
        </w:rPr>
      </w:pPr>
      <w:r w:rsidRPr="000838C0">
        <w:rPr>
          <w:rFonts w:ascii="Century Gothic" w:hAnsi="Century Gothic" w:cs="Century Gothic"/>
          <w:color w:val="FF0000"/>
        </w:rPr>
        <w:t>**</w:t>
      </w:r>
      <w:r w:rsidRPr="000838C0">
        <w:rPr>
          <w:rFonts w:cs="Arial"/>
          <w:b/>
          <w:color w:val="FF0000"/>
          <w:sz w:val="19"/>
          <w:szCs w:val="19"/>
        </w:rPr>
        <w:t>(</w:t>
      </w:r>
      <w:r w:rsidRPr="000838C0">
        <w:rPr>
          <w:rFonts w:cs="Arial"/>
          <w:b/>
          <w:color w:val="FF0000"/>
          <w:sz w:val="19"/>
          <w:szCs w:val="19"/>
          <w:u w:val="single"/>
        </w:rPr>
        <w:t xml:space="preserve">Rappel </w:t>
      </w:r>
      <w:r w:rsidRPr="000838C0">
        <w:rPr>
          <w:rFonts w:cs="Arial"/>
          <w:b/>
          <w:color w:val="FF0000"/>
          <w:sz w:val="19"/>
          <w:szCs w:val="19"/>
        </w:rPr>
        <w:t>: un "T-P" doit être établi pour les licenciés "R" de la VAS, notre Fédération sœur réservant cette licence aux seuls "Rittensport" (Rallyes d'orientation à l'ASAF).</w:t>
      </w:r>
    </w:p>
    <w:p w:rsidR="004A0A95" w:rsidRPr="00AB32FF" w:rsidRDefault="004A0A95">
      <w:pPr>
        <w:tabs>
          <w:tab w:val="left" w:leader="dot" w:pos="9214"/>
        </w:tabs>
        <w:ind w:left="284"/>
        <w:jc w:val="both"/>
        <w:rPr>
          <w:rFonts w:ascii="Century Gothic" w:hAnsi="Century Gothic" w:cs="Century Gothic"/>
          <w:b/>
          <w:sz w:val="10"/>
          <w:u w:val="single"/>
          <w:lang w:val="fr-BE"/>
        </w:rPr>
      </w:pPr>
    </w:p>
    <w:p w:rsidR="004A0A95" w:rsidRPr="00AB32FF" w:rsidRDefault="004A0A95">
      <w:pPr>
        <w:tabs>
          <w:tab w:val="left" w:leader="dot" w:pos="9214"/>
        </w:tabs>
        <w:ind w:left="284"/>
        <w:jc w:val="both"/>
        <w:rPr>
          <w:rFonts w:ascii="Century Gothic" w:hAnsi="Century Gothic" w:cs="Century Gothic"/>
          <w:b/>
          <w:sz w:val="10"/>
          <w:u w:val="single"/>
          <w:lang w:val="fr-BE"/>
        </w:rPr>
      </w:pPr>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 xml:space="preserve">Listes des participants </w:t>
      </w:r>
      <w:r w:rsidRPr="00F54468">
        <w:rPr>
          <w:rFonts w:ascii="Century Gothic" w:hAnsi="Century Gothic" w:cs="Century Gothic"/>
        </w:rPr>
        <w:t>(Voir RSG – Art. 3.6.3)</w:t>
      </w:r>
    </w:p>
    <w:p w:rsidR="004A0A95" w:rsidRPr="00674603" w:rsidRDefault="004A0A95">
      <w:pPr>
        <w:ind w:left="540"/>
        <w:jc w:val="both"/>
        <w:rPr>
          <w:rFonts w:ascii="Century Gothic" w:hAnsi="Century Gothic" w:cs="Century Gothic"/>
          <w:b/>
          <w:sz w:val="19"/>
          <w:szCs w:val="19"/>
          <w:lang w:val="fr-BE" w:eastAsia="fr-BE"/>
        </w:rPr>
      </w:pPr>
      <w:r>
        <w:rPr>
          <w:rFonts w:ascii="Century Gothic" w:hAnsi="Century Gothic" w:cs="Century Gothic"/>
          <w:sz w:val="19"/>
          <w:szCs w:val="19"/>
          <w:lang w:val="fr-BE" w:eastAsia="fr-BE"/>
        </w:rPr>
        <w:t xml:space="preserve">Une liste reprenant l’ensemble des </w:t>
      </w:r>
      <w:r w:rsidRPr="00890DCA">
        <w:rPr>
          <w:rFonts w:ascii="Century Gothic" w:hAnsi="Century Gothic" w:cs="Century Gothic"/>
          <w:b/>
          <w:sz w:val="19"/>
          <w:szCs w:val="19"/>
          <w:lang w:val="fr-BE" w:eastAsia="fr-BE"/>
        </w:rPr>
        <w:t>conducteurs</w:t>
      </w:r>
      <w:r>
        <w:rPr>
          <w:rFonts w:ascii="Century Gothic" w:hAnsi="Century Gothic" w:cs="Century Gothic"/>
          <w:sz w:val="19"/>
          <w:szCs w:val="19"/>
          <w:lang w:val="fr-BE" w:eastAsia="fr-BE"/>
        </w:rPr>
        <w:t xml:space="preserve">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 enfin, 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 xml:space="preserve">. Les participants "Conducteurs" recevront un bracelet spécifique "Conducteur" portant le N° de leur(s) voiture(s) et </w:t>
      </w:r>
      <w:r w:rsidRPr="00674603">
        <w:rPr>
          <w:rFonts w:ascii="Century Gothic" w:hAnsi="Century Gothic" w:cs="Century Gothic"/>
          <w:b/>
          <w:sz w:val="19"/>
          <w:szCs w:val="19"/>
          <w:lang w:val="fr-BE" w:eastAsia="fr-BE"/>
        </w:rPr>
        <w:t xml:space="preserve">un </w:t>
      </w:r>
      <w:r w:rsidRPr="00674603">
        <w:rPr>
          <w:rFonts w:ascii="Century Gothic" w:hAnsi="Century Gothic" w:cs="Century Gothic"/>
          <w:b/>
          <w:sz w:val="19"/>
          <w:szCs w:val="19"/>
          <w:u w:val="single"/>
          <w:lang w:val="fr-BE" w:eastAsia="fr-BE"/>
        </w:rPr>
        <w:t>cachet indélébile</w:t>
      </w:r>
      <w:r w:rsidRPr="00674603">
        <w:rPr>
          <w:rFonts w:ascii="Century Gothic" w:hAnsi="Century Gothic" w:cs="Century Gothic"/>
          <w:b/>
          <w:sz w:val="19"/>
          <w:szCs w:val="19"/>
          <w:lang w:val="fr-BE" w:eastAsia="fr-BE"/>
        </w:rPr>
        <w:t xml:space="preserve"> sera apposé sur le dessus de leur poignet </w:t>
      </w:r>
      <w:r w:rsidRPr="00674603">
        <w:rPr>
          <w:rFonts w:ascii="Century Gothic" w:hAnsi="Century Gothic" w:cs="Century Gothic"/>
          <w:b/>
          <w:sz w:val="19"/>
          <w:szCs w:val="19"/>
          <w:u w:val="single"/>
          <w:lang w:val="fr-BE" w:eastAsia="fr-BE"/>
        </w:rPr>
        <w:t>gauche</w:t>
      </w:r>
      <w:r>
        <w:rPr>
          <w:rFonts w:ascii="Century Gothic" w:hAnsi="Century Gothic" w:cs="Century Gothic"/>
          <w:b/>
          <w:sz w:val="19"/>
          <w:szCs w:val="19"/>
          <w:lang w:val="fr-BE" w:eastAsia="fr-BE"/>
        </w:rPr>
        <w:t>.</w:t>
      </w:r>
      <w:r w:rsidRPr="00674603">
        <w:rPr>
          <w:rFonts w:ascii="Century Gothic" w:hAnsi="Century Gothic" w:cs="Century Gothic"/>
          <w:b/>
          <w:sz w:val="19"/>
          <w:szCs w:val="19"/>
          <w:lang w:val="fr-BE" w:eastAsia="fr-BE"/>
        </w:rPr>
        <w:t xml:space="preserve">   </w:t>
      </w:r>
    </w:p>
    <w:p w:rsidR="004A0A95" w:rsidRDefault="004A0A95">
      <w:pPr>
        <w:ind w:left="540"/>
        <w:jc w:val="both"/>
        <w:rPr>
          <w:rFonts w:ascii="Century Gothic" w:hAnsi="Century Gothic" w:cs="Century Gothic"/>
          <w:sz w:val="19"/>
          <w:szCs w:val="19"/>
          <w:lang w:val="fr-BE" w:eastAsia="fr-BE"/>
        </w:rPr>
      </w:pPr>
    </w:p>
    <w:p w:rsidR="004A0A95" w:rsidRDefault="004A0A95" w:rsidP="00890DCA">
      <w:pPr>
        <w:ind w:left="540"/>
        <w:jc w:val="both"/>
        <w:rPr>
          <w:rFonts w:ascii="Century Gothic" w:hAnsi="Century Gothic" w:cs="Century Gothic"/>
          <w:sz w:val="10"/>
          <w:szCs w:val="10"/>
          <w:lang w:val="fr-BE" w:eastAsia="fr-BE"/>
        </w:rPr>
      </w:pPr>
      <w:r>
        <w:rPr>
          <w:rFonts w:ascii="Century Gothic" w:hAnsi="Century Gothic" w:cs="Century Gothic"/>
          <w:sz w:val="19"/>
          <w:szCs w:val="19"/>
          <w:lang w:val="fr-BE" w:eastAsia="fr-BE"/>
        </w:rPr>
        <w:t xml:space="preserve">Une liste évolutive des </w:t>
      </w:r>
      <w:r w:rsidRPr="00890DCA">
        <w:rPr>
          <w:rFonts w:ascii="Century Gothic" w:hAnsi="Century Gothic" w:cs="Century Gothic"/>
          <w:b/>
          <w:sz w:val="19"/>
          <w:szCs w:val="19"/>
          <w:lang w:val="fr-BE" w:eastAsia="fr-BE"/>
        </w:rPr>
        <w:t>passagers</w:t>
      </w:r>
      <w:r>
        <w:rPr>
          <w:rFonts w:ascii="Century Gothic" w:hAnsi="Century Gothic" w:cs="Century Gothic"/>
          <w:sz w:val="19"/>
          <w:szCs w:val="19"/>
          <w:lang w:val="fr-BE" w:eastAsia="fr-BE"/>
        </w:rPr>
        <w:t xml:space="preserve"> sera tenue à jour, sera clôturée, signée par l'organisateur, contresignée pour officialisation par les Commissaires sportifs présents et affichée sur le tableau officiel d'épreuve à 15 heures, au plus tard, le jour de la manifestation.</w:t>
      </w:r>
    </w:p>
    <w:p w:rsidR="004A0A95" w:rsidRPr="00890DCA" w:rsidRDefault="004A0A95" w:rsidP="00674603">
      <w:pPr>
        <w:widowControl w:val="0"/>
        <w:tabs>
          <w:tab w:val="left" w:pos="1701"/>
        </w:tabs>
        <w:ind w:left="567"/>
        <w:jc w:val="both"/>
        <w:rPr>
          <w:rFonts w:ascii="Century Gothic" w:hAnsi="Century Gothic" w:cs="Times New Roman"/>
          <w:lang w:val="fr-BE" w:eastAsia="fr-BE"/>
        </w:rPr>
      </w:pPr>
      <w:r>
        <w:rPr>
          <w:rFonts w:ascii="Century Gothic" w:hAnsi="Century Gothic" w:cs="Times New Roman"/>
          <w:lang w:val="fr-BE" w:eastAsia="fr-BE"/>
        </w:rPr>
        <w:t>Les passagers inscrits</w:t>
      </w:r>
      <w:r w:rsidRPr="00890DCA">
        <w:rPr>
          <w:rFonts w:ascii="Century Gothic" w:hAnsi="Century Gothic" w:cs="Times New Roman"/>
          <w:lang w:val="fr-BE" w:eastAsia="fr-BE"/>
        </w:rPr>
        <w:t xml:space="preserve"> recevront un bracelet spécifique "Passager", portant le N° qui figurera en regard de leur identité sur la liste officielle de départ "Passagers". </w:t>
      </w:r>
      <w:r w:rsidRPr="00890DCA">
        <w:rPr>
          <w:rFonts w:ascii="Century Gothic" w:hAnsi="Century Gothic" w:cs="Times New Roman"/>
          <w:b/>
          <w:lang w:val="fr-BE" w:eastAsia="fr-BE"/>
        </w:rPr>
        <w:t>Cette liste devra impérativement être établie</w:t>
      </w:r>
      <w:r w:rsidRPr="00890DCA">
        <w:rPr>
          <w:rFonts w:ascii="Century Gothic" w:hAnsi="Century Gothic" w:cs="Times New Roman"/>
          <w:lang w:val="fr-BE" w:eastAsia="fr-BE"/>
        </w:rPr>
        <w:t>, (même si aucun droit de participation n’est réclamé par l’organisateur)</w:t>
      </w:r>
      <w:r w:rsidRPr="00890DCA">
        <w:rPr>
          <w:rFonts w:ascii="Century Gothic" w:hAnsi="Century Gothic" w:cs="Times New Roman"/>
          <w:color w:val="00B050"/>
          <w:lang w:val="fr-BE" w:eastAsia="fr-BE"/>
        </w:rPr>
        <w:t xml:space="preserve">. </w:t>
      </w:r>
      <w:r w:rsidRPr="00890DCA">
        <w:rPr>
          <w:rFonts w:ascii="Century Gothic" w:hAnsi="Century Gothic" w:cs="Times New Roman"/>
          <w:lang w:val="fr-BE" w:eastAsia="fr-BE"/>
        </w:rPr>
        <w:t>C'est cette liste qui sera transmise à l'assureur de l'ASAF et qui permettra aux passagers d'être couverts par l'assurance globale "Accidents - Dommages Corporels" souscrite à cette occasion ou celle afférente à leur "TP-L" ou licence.</w:t>
      </w:r>
      <w:r w:rsidRPr="00890DCA">
        <w:rPr>
          <w:rFonts w:ascii="Century Gothic" w:hAnsi="Century Gothic" w:cs="Times New Roman"/>
          <w:color w:val="00B050"/>
          <w:lang w:val="fr-BE" w:eastAsia="fr-BE"/>
        </w:rPr>
        <w:t xml:space="preserve"> </w:t>
      </w:r>
      <w:r w:rsidRPr="00890DCA">
        <w:rPr>
          <w:rFonts w:ascii="Century Gothic" w:hAnsi="Century Gothic" w:cs="Times New Roman"/>
          <w:lang w:val="fr-BE" w:eastAsia="fr-BE"/>
        </w:rPr>
        <w:t xml:space="preserve">Ils seront invités à passer, immédiatement ce bracelet à leur </w:t>
      </w:r>
      <w:r w:rsidRPr="00890DCA">
        <w:rPr>
          <w:rFonts w:ascii="Century Gothic" w:hAnsi="Century Gothic" w:cs="Times New Roman"/>
          <w:u w:val="single"/>
          <w:lang w:val="fr-BE" w:eastAsia="fr-BE"/>
        </w:rPr>
        <w:t>poignet droit</w:t>
      </w:r>
      <w:r w:rsidRPr="00890DCA">
        <w:rPr>
          <w:rFonts w:ascii="Century Gothic" w:hAnsi="Century Gothic" w:cs="Times New Roman"/>
          <w:lang w:val="fr-BE" w:eastAsia="fr-BE"/>
        </w:rPr>
        <w:t>.</w:t>
      </w:r>
    </w:p>
    <w:p w:rsidR="004A0A95" w:rsidRPr="00890DCA" w:rsidRDefault="004A0A95" w:rsidP="00674603">
      <w:pPr>
        <w:widowControl w:val="0"/>
        <w:tabs>
          <w:tab w:val="left" w:pos="1701"/>
        </w:tabs>
        <w:ind w:left="567"/>
        <w:jc w:val="both"/>
        <w:rPr>
          <w:rFonts w:ascii="Century Gothic" w:hAnsi="Century Gothic" w:cs="Times New Roman"/>
          <w:b/>
          <w:lang w:val="fr-BE" w:eastAsia="fr-BE"/>
        </w:rPr>
      </w:pPr>
      <w:r w:rsidRPr="00890DCA">
        <w:rPr>
          <w:rFonts w:ascii="Century Gothic" w:hAnsi="Century Gothic" w:cs="Times New Roman"/>
          <w:b/>
          <w:bCs/>
          <w:lang w:val="fr-BE" w:eastAsia="fr-BE"/>
        </w:rPr>
        <w:t>En outre</w:t>
      </w:r>
      <w:r w:rsidRPr="00890DCA">
        <w:rPr>
          <w:rFonts w:ascii="Century Gothic" w:hAnsi="Century Gothic" w:cs="Times New Roman"/>
          <w:b/>
          <w:lang w:val="fr-BE" w:eastAsia="fr-BE"/>
        </w:rPr>
        <w:t xml:space="preserve">, un </w:t>
      </w:r>
      <w:r w:rsidRPr="00890DCA">
        <w:rPr>
          <w:rFonts w:ascii="Century Gothic" w:hAnsi="Century Gothic" w:cs="Times New Roman"/>
          <w:b/>
          <w:u w:val="single"/>
          <w:lang w:val="fr-BE" w:eastAsia="fr-BE"/>
        </w:rPr>
        <w:t>cachet indélébile</w:t>
      </w:r>
      <w:r w:rsidRPr="00890DCA">
        <w:rPr>
          <w:rFonts w:ascii="Century Gothic" w:hAnsi="Century Gothic" w:cs="Times New Roman"/>
          <w:b/>
          <w:lang w:val="fr-BE" w:eastAsia="fr-BE"/>
        </w:rPr>
        <w:t xml:space="preserve"> sera apposé sur le dessus de leur poignet </w:t>
      </w:r>
      <w:r w:rsidRPr="00890DCA">
        <w:rPr>
          <w:rFonts w:ascii="Century Gothic" w:hAnsi="Century Gothic" w:cs="Times New Roman"/>
          <w:b/>
          <w:u w:val="single"/>
          <w:lang w:val="fr-BE" w:eastAsia="fr-BE"/>
        </w:rPr>
        <w:t>droit</w:t>
      </w:r>
      <w:r w:rsidRPr="00890DCA">
        <w:rPr>
          <w:rFonts w:ascii="Century Gothic" w:hAnsi="Century Gothic" w:cs="Times New Roman"/>
          <w:b/>
          <w:lang w:val="fr-BE" w:eastAsia="fr-BE"/>
        </w:rPr>
        <w:t>.</w:t>
      </w:r>
    </w:p>
    <w:p w:rsidR="004A0A95" w:rsidRDefault="004A0A95" w:rsidP="00674603">
      <w:pPr>
        <w:widowControl w:val="0"/>
        <w:tabs>
          <w:tab w:val="left" w:pos="1701"/>
        </w:tabs>
        <w:ind w:left="567"/>
        <w:jc w:val="both"/>
        <w:rPr>
          <w:rFonts w:ascii="Century Gothic" w:hAnsi="Century Gothic" w:cs="Times New Roman"/>
          <w:lang w:val="fr-BE" w:eastAsia="fr-BE"/>
        </w:rPr>
      </w:pPr>
      <w:r w:rsidRPr="00890DCA">
        <w:rPr>
          <w:rFonts w:ascii="Century Gothic" w:hAnsi="Century Gothic" w:cs="Times New Roman"/>
          <w:lang w:val="fr-BE" w:eastAsia="fr-BE"/>
        </w:rPr>
        <w:t>Les passagers peuvent, en accord avec le conducteur, prendre place dans n'importe quelle voiture comportant deux sièges.</w:t>
      </w:r>
    </w:p>
    <w:p w:rsidR="004A0A95" w:rsidRPr="00890DCA" w:rsidRDefault="004A0A95" w:rsidP="00674603">
      <w:pPr>
        <w:widowControl w:val="0"/>
        <w:tabs>
          <w:tab w:val="left" w:pos="1701"/>
        </w:tabs>
        <w:ind w:left="567"/>
        <w:jc w:val="both"/>
        <w:rPr>
          <w:rFonts w:ascii="Century Gothic" w:hAnsi="Century Gothic" w:cs="Times New Roman"/>
          <w:lang w:val="fr-BE" w:eastAsia="fr-BE"/>
        </w:rPr>
      </w:pPr>
    </w:p>
    <w:p w:rsidR="004A0A95" w:rsidRPr="00890DCA" w:rsidRDefault="004A0A95" w:rsidP="00674603">
      <w:pPr>
        <w:widowControl w:val="0"/>
        <w:tabs>
          <w:tab w:val="left" w:pos="1701"/>
        </w:tabs>
        <w:ind w:left="567"/>
        <w:jc w:val="both"/>
        <w:rPr>
          <w:rFonts w:ascii="Century Gothic" w:hAnsi="Century Gothic" w:cs="Times New Roman"/>
          <w:b/>
          <w:bCs/>
          <w:lang w:val="fr-BE" w:eastAsia="fr-BE"/>
        </w:rPr>
      </w:pPr>
      <w:r w:rsidRPr="00890DCA">
        <w:rPr>
          <w:rFonts w:ascii="Century Gothic" w:hAnsi="Century Gothic" w:cs="Times New Roman"/>
          <w:b/>
          <w:bCs/>
          <w:u w:val="single"/>
          <w:lang w:val="fr-BE" w:eastAsia="fr-BE"/>
        </w:rPr>
        <w:t>N.B.</w:t>
      </w:r>
      <w:r w:rsidRPr="00890DCA">
        <w:rPr>
          <w:rFonts w:ascii="Century Gothic" w:hAnsi="Century Gothic" w:cs="Times New Roman"/>
          <w:b/>
          <w:bCs/>
          <w:lang w:val="fr-BE" w:eastAsia="fr-BE"/>
        </w:rPr>
        <w:t> : Le conducteur qui désirerait prendre place en tant que passager dans une voiture (fût-elle la sienne) devra satisfaire aux deux procédures conjointes.</w:t>
      </w:r>
    </w:p>
    <w:p w:rsidR="004A0A95" w:rsidRDefault="004A0A95">
      <w:pPr>
        <w:ind w:left="540"/>
        <w:jc w:val="both"/>
        <w:rPr>
          <w:rFonts w:ascii="Century Gothic" w:hAnsi="Century Gothic" w:cs="Century Gothic"/>
          <w:sz w:val="10"/>
          <w:szCs w:val="10"/>
          <w:lang w:val="fr-BE" w:eastAsia="fr-BE"/>
        </w:rPr>
      </w:pPr>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11</w:t>
      </w:r>
      <w:r w:rsidRPr="00BE7E5C">
        <w:rPr>
          <w:rFonts w:ascii="Century Gothic" w:hAnsi="Century Gothic" w:cs="Century Gothic"/>
          <w:b/>
          <w:u w:val="single"/>
        </w:rPr>
        <w:t xml:space="preserve"> : </w:t>
      </w:r>
      <w:r>
        <w:rPr>
          <w:rFonts w:ascii="Century Gothic" w:hAnsi="Century Gothic" w:cs="Century Gothic"/>
          <w:b/>
          <w:u w:val="single"/>
        </w:rPr>
        <w:t>Reconnaissances</w:t>
      </w:r>
    </w:p>
    <w:p w:rsidR="004A0A95" w:rsidRDefault="004A0A95">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Toute "reconnaissance" est interdite.</w:t>
      </w:r>
    </w:p>
    <w:p w:rsidR="004A0A95" w:rsidRDefault="004A0A95">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sera adressé au contrevenant. Au deuxième "Avertissement", le participant se verra refuser le départ de la manifestation sans remboursement des droits d’engagement. </w:t>
      </w:r>
    </w:p>
    <w:p w:rsidR="004A0A95" w:rsidRDefault="004A0A95">
      <w:pPr>
        <w:tabs>
          <w:tab w:val="left" w:leader="dot" w:pos="9214"/>
        </w:tabs>
        <w:ind w:left="360"/>
        <w:jc w:val="both"/>
        <w:rPr>
          <w:rFonts w:ascii="Century Gothic" w:hAnsi="Century Gothic" w:cs="Century Gothic"/>
          <w:b/>
          <w:bCs/>
          <w:sz w:val="10"/>
          <w:lang w:val="fr-BE"/>
        </w:rPr>
      </w:pPr>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12</w:t>
      </w:r>
      <w:r w:rsidRPr="00BE7E5C">
        <w:rPr>
          <w:rFonts w:ascii="Century Gothic" w:hAnsi="Century Gothic" w:cs="Century Gothic"/>
          <w:b/>
          <w:u w:val="single"/>
        </w:rPr>
        <w:t xml:space="preserve"> : </w:t>
      </w:r>
      <w:r>
        <w:rPr>
          <w:rFonts w:ascii="Century Gothic" w:hAnsi="Century Gothic" w:cs="Century Gothic"/>
          <w:b/>
          <w:u w:val="single"/>
        </w:rPr>
        <w:t>Pénalités</w:t>
      </w:r>
    </w:p>
    <w:p w:rsidR="004A0A95" w:rsidRDefault="004A0A95">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 le participant concerné sera exclu de la manifestation sans remboursement des droits d’engagement.</w:t>
      </w:r>
    </w:p>
    <w:p w:rsidR="004A0A95" w:rsidRDefault="004A0A95">
      <w:pPr>
        <w:tabs>
          <w:tab w:val="left" w:leader="dot" w:pos="9214"/>
        </w:tabs>
        <w:ind w:left="360"/>
        <w:jc w:val="both"/>
        <w:rPr>
          <w:rFonts w:ascii="Century Gothic" w:hAnsi="Century Gothic" w:cs="Century Gothic"/>
          <w:b/>
          <w:bCs/>
          <w:sz w:val="10"/>
          <w:u w:val="single"/>
          <w:lang w:val="fr-BE"/>
        </w:rPr>
      </w:pPr>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rsidR="004A0A95" w:rsidRDefault="004A0A95">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rsidR="004A0A95" w:rsidRDefault="004A0A95">
      <w:pPr>
        <w:pStyle w:val="Corpsdetexte21"/>
        <w:ind w:left="540"/>
        <w:rPr>
          <w:bCs/>
          <w:szCs w:val="24"/>
        </w:rPr>
      </w:pPr>
      <w:r>
        <w:rPr>
          <w:bCs/>
          <w:szCs w:val="24"/>
        </w:rPr>
        <w:t xml:space="preserve">Durant le déroulement d’un parcours sur route fermée (ES), les vitres seront fermées, au minimum, aux ¾ (trois quarts). </w:t>
      </w:r>
    </w:p>
    <w:p w:rsidR="004A0A95" w:rsidRDefault="004A0A95">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ors de celle-ci, sous peine de sanction pouvant aller jusqu’à l’exclusion automatique du meeting</w:t>
      </w:r>
      <w:r w:rsidRPr="00465DFF">
        <w:rPr>
          <w:bCs/>
          <w:szCs w:val="24"/>
        </w:rPr>
        <w:t xml:space="preserve"> </w:t>
      </w:r>
      <w:r>
        <w:rPr>
          <w:bCs/>
          <w:szCs w:val="24"/>
        </w:rPr>
        <w:t>pour</w:t>
      </w:r>
      <w:r>
        <w:rPr>
          <w:bCs/>
          <w:color w:val="FF0000"/>
          <w:szCs w:val="24"/>
        </w:rPr>
        <w:t xml:space="preserve"> </w:t>
      </w:r>
      <w:r>
        <w:rPr>
          <w:bCs/>
          <w:szCs w:val="24"/>
        </w:rPr>
        <w:t xml:space="preserve">conduite dangereuse, à la seconde infraction. </w:t>
      </w:r>
    </w:p>
    <w:p w:rsidR="004A0A95" w:rsidRDefault="004A0A95" w:rsidP="00F54468">
      <w:pPr>
        <w:tabs>
          <w:tab w:val="left" w:leader="dot" w:pos="9214"/>
        </w:tabs>
        <w:ind w:left="360"/>
        <w:jc w:val="both"/>
        <w:rPr>
          <w:rFonts w:ascii="Century Gothic" w:hAnsi="Century Gothic" w:cs="Century Gothic"/>
          <w:b/>
          <w:bCs/>
          <w:sz w:val="10"/>
          <w:u w:val="single"/>
          <w:lang w:val="fr-BE"/>
        </w:rPr>
      </w:pPr>
    </w:p>
    <w:p w:rsidR="004A0A95" w:rsidRPr="00BE7E5C" w:rsidRDefault="004A0A9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rsidR="004A0A95" w:rsidRDefault="004A0A95">
      <w:pPr>
        <w:tabs>
          <w:tab w:val="left" w:leader="dot" w:pos="9214"/>
        </w:tabs>
        <w:ind w:firstLine="567"/>
        <w:jc w:val="both"/>
        <w:rPr>
          <w:rFonts w:ascii="Century Gothic" w:hAnsi="Century Gothic" w:cs="Century Gothic"/>
          <w:sz w:val="10"/>
          <w:szCs w:val="10"/>
        </w:rPr>
      </w:pPr>
      <w:r>
        <w:rPr>
          <w:rFonts w:ascii="Century Gothic" w:hAnsi="Century Gothic" w:cs="Century Gothic"/>
        </w:rPr>
        <w:t xml:space="preserve">Ils seront remis le  …………………., à ……h…….. </w:t>
      </w:r>
    </w:p>
    <w:p w:rsidR="004A0A95" w:rsidRDefault="004A0A95">
      <w:pPr>
        <w:tabs>
          <w:tab w:val="left" w:leader="dot" w:pos="9214"/>
        </w:tabs>
        <w:ind w:left="284"/>
        <w:jc w:val="both"/>
        <w:rPr>
          <w:rFonts w:ascii="Century Gothic" w:hAnsi="Century Gothic" w:cs="Century Gothic"/>
          <w:sz w:val="10"/>
          <w:szCs w:val="10"/>
        </w:rPr>
      </w:pPr>
    </w:p>
    <w:p w:rsidR="004A0A95" w:rsidRPr="00BE7E5C" w:rsidRDefault="004A0A95"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15 : Timing général</w:t>
      </w:r>
    </w:p>
    <w:p w:rsidR="004A0A95" w:rsidRDefault="004A0A95" w:rsidP="00A06BD0">
      <w:pPr>
        <w:tabs>
          <w:tab w:val="left" w:leader="dot" w:pos="9214"/>
        </w:tabs>
        <w:ind w:left="360"/>
        <w:jc w:val="both"/>
        <w:rPr>
          <w:rFonts w:ascii="Century Gothic" w:hAnsi="Century Gothic" w:cs="Century Gothic"/>
          <w:bCs/>
          <w:sz w:val="18"/>
          <w:szCs w:val="18"/>
        </w:rPr>
      </w:pPr>
    </w:p>
    <w:p w:rsidR="004A0A95" w:rsidRPr="00A06BD0"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bCs/>
          <w:sz w:val="18"/>
          <w:szCs w:val="18"/>
        </w:rPr>
        <w:tab/>
      </w:r>
      <w:r w:rsidRPr="00A06BD0">
        <w:rPr>
          <w:rFonts w:ascii="Century Gothic" w:hAnsi="Century Gothic" w:cs="Century Gothic"/>
          <w:bCs/>
          <w:sz w:val="18"/>
          <w:szCs w:val="18"/>
        </w:rPr>
        <w:tab/>
        <w:t>Clôture des inscriptions à droits simples</w:t>
      </w:r>
    </w:p>
    <w:p w:rsidR="004A0A95" w:rsidRPr="00A06BD0" w:rsidRDefault="004A0A95">
      <w:pPr>
        <w:numPr>
          <w:ilvl w:val="0"/>
          <w:numId w:val="4"/>
        </w:numPr>
        <w:ind w:hanging="911"/>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Ouverture des Vérifications Administratives et contrôle des licences</w:t>
      </w:r>
    </w:p>
    <w:p w:rsidR="004A0A95" w:rsidRPr="00A06BD0"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Pr>
          <w:rFonts w:ascii="Century Gothic" w:hAnsi="Century Gothic" w:cs="Century Gothic"/>
          <w:bCs/>
          <w:sz w:val="18"/>
          <w:szCs w:val="18"/>
        </w:rPr>
        <w:tab/>
      </w:r>
      <w:r w:rsidRPr="00A06BD0">
        <w:rPr>
          <w:rFonts w:ascii="Century Gothic" w:hAnsi="Century Gothic" w:cs="Century Gothic"/>
          <w:sz w:val="18"/>
          <w:szCs w:val="18"/>
        </w:rPr>
        <w:tab/>
        <w:t>Clôture des inscriptions à droits majorés</w:t>
      </w:r>
    </w:p>
    <w:p w:rsidR="004A0A95" w:rsidRPr="00A06BD0"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 xml:space="preserve">Fermeture des Vérifications Administratives et du Contrôle des </w:t>
      </w:r>
      <w:r w:rsidRPr="00A06BD0">
        <w:rPr>
          <w:rFonts w:ascii="Century Gothic" w:hAnsi="Century Gothic" w:cs="Century Gothic"/>
          <w:sz w:val="18"/>
          <w:szCs w:val="18"/>
        </w:rPr>
        <w:br/>
        <w:t xml:space="preserve"> </w:t>
      </w:r>
      <w:r w:rsidRPr="00A06BD0">
        <w:rPr>
          <w:rFonts w:ascii="Century Gothic" w:hAnsi="Century Gothic" w:cs="Century Gothic"/>
          <w:sz w:val="18"/>
          <w:szCs w:val="18"/>
        </w:rPr>
        <w:tab/>
      </w:r>
      <w:r w:rsidRPr="00A06BD0">
        <w:rPr>
          <w:rFonts w:ascii="Century Gothic" w:hAnsi="Century Gothic" w:cs="Century Gothic"/>
          <w:sz w:val="18"/>
          <w:szCs w:val="18"/>
        </w:rPr>
        <w:tab/>
      </w:r>
      <w:r w:rsidRPr="00A06BD0">
        <w:rPr>
          <w:rFonts w:ascii="Century Gothic" w:hAnsi="Century Gothic" w:cs="Century Gothic"/>
          <w:sz w:val="18"/>
          <w:szCs w:val="18"/>
        </w:rPr>
        <w:tab/>
        <w:t>Licences</w:t>
      </w:r>
    </w:p>
    <w:p w:rsidR="004A0A95" w:rsidRPr="00A06BD0"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 xml:space="preserve">Affichage de la liste des équipages </w:t>
      </w:r>
    </w:p>
    <w:p w:rsidR="004A0A95" w:rsidRPr="00A06BD0"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r>
      <w:r w:rsidRPr="00A06BD0">
        <w:rPr>
          <w:rFonts w:ascii="Century Gothic" w:hAnsi="Century Gothic" w:cs="Century Gothic"/>
          <w:sz w:val="18"/>
          <w:szCs w:val="18"/>
        </w:rPr>
        <w:tab/>
        <w:t>Départ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pour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boucle </w:t>
      </w:r>
    </w:p>
    <w:p w:rsidR="004A0A95" w:rsidRPr="00E001D7" w:rsidRDefault="004A0A9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à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r>
      <w:r w:rsidRPr="00E001D7">
        <w:rPr>
          <w:rFonts w:ascii="Century Gothic" w:hAnsi="Century Gothic" w:cs="Century Gothic"/>
          <w:sz w:val="18"/>
          <w:szCs w:val="18"/>
        </w:rPr>
        <w:t>Rentrée de la 1</w:t>
      </w:r>
      <w:r w:rsidRPr="00E001D7">
        <w:rPr>
          <w:rFonts w:ascii="Century Gothic" w:hAnsi="Century Gothic" w:cs="Century Gothic"/>
          <w:sz w:val="18"/>
          <w:szCs w:val="18"/>
          <w:vertAlign w:val="superscript"/>
        </w:rPr>
        <w:t>re</w:t>
      </w:r>
      <w:r w:rsidRPr="00E001D7">
        <w:rPr>
          <w:rFonts w:ascii="Century Gothic" w:hAnsi="Century Gothic" w:cs="Century Gothic"/>
          <w:sz w:val="18"/>
          <w:szCs w:val="18"/>
        </w:rPr>
        <w:t xml:space="preserve"> voiture de la 4</w:t>
      </w:r>
      <w:r w:rsidRPr="00E001D7">
        <w:rPr>
          <w:rFonts w:ascii="Century Gothic" w:hAnsi="Century Gothic" w:cs="Century Gothic"/>
          <w:sz w:val="18"/>
          <w:szCs w:val="18"/>
          <w:vertAlign w:val="superscript"/>
        </w:rPr>
        <w:t>e</w:t>
      </w:r>
      <w:r w:rsidRPr="00E001D7">
        <w:rPr>
          <w:rFonts w:ascii="Century Gothic" w:hAnsi="Century Gothic" w:cs="Century Gothic"/>
          <w:sz w:val="18"/>
          <w:szCs w:val="18"/>
        </w:rPr>
        <w:t xml:space="preserve"> boucle</w:t>
      </w:r>
    </w:p>
    <w:p w:rsidR="004A0A95" w:rsidRPr="00E001D7" w:rsidRDefault="004A0A95" w:rsidP="00610923">
      <w:pPr>
        <w:numPr>
          <w:ilvl w:val="0"/>
          <w:numId w:val="4"/>
        </w:numPr>
        <w:ind w:left="2694" w:hanging="1985"/>
        <w:jc w:val="both"/>
        <w:rPr>
          <w:rFonts w:ascii="Century Gothic" w:hAnsi="Century Gothic" w:cs="Century Gothic"/>
          <w:sz w:val="18"/>
          <w:szCs w:val="18"/>
        </w:rPr>
      </w:pPr>
      <w:r w:rsidRPr="00E001D7">
        <w:rPr>
          <w:rFonts w:ascii="Century Gothic" w:hAnsi="Century Gothic" w:cs="Century Gothic"/>
          <w:bCs/>
          <w:sz w:val="18"/>
          <w:szCs w:val="18"/>
        </w:rPr>
        <w:t>…………. à ……h……</w:t>
      </w:r>
      <w:r w:rsidRPr="00E001D7">
        <w:rPr>
          <w:rFonts w:ascii="Century Gothic" w:hAnsi="Century Gothic" w:cs="Century Gothic"/>
          <w:sz w:val="18"/>
          <w:szCs w:val="18"/>
        </w:rPr>
        <w:tab/>
      </w:r>
      <w:r w:rsidRPr="00E001D7">
        <w:rPr>
          <w:rFonts w:ascii="Century Gothic" w:hAnsi="Century Gothic" w:cs="Century Gothic"/>
          <w:sz w:val="18"/>
          <w:szCs w:val="18"/>
        </w:rPr>
        <w:tab/>
        <w:t xml:space="preserve">Remise des trophées et souvenirs </w:t>
      </w:r>
    </w:p>
    <w:p w:rsidR="004A0A95" w:rsidRPr="00610923" w:rsidRDefault="004A0A95">
      <w:pPr>
        <w:jc w:val="both"/>
        <w:rPr>
          <w:rFonts w:ascii="Century Gothic" w:hAnsi="Century Gothic" w:cs="Century Gothic"/>
          <w:color w:val="FF0000"/>
          <w:sz w:val="18"/>
          <w:szCs w:val="18"/>
        </w:rPr>
      </w:pPr>
    </w:p>
    <w:p w:rsidR="004A0A95" w:rsidRDefault="004A0A95">
      <w:pPr>
        <w:ind w:left="2694"/>
        <w:jc w:val="both"/>
        <w:rPr>
          <w:rFonts w:ascii="Century Gothic" w:hAnsi="Century Gothic" w:cs="Century Gothic"/>
        </w:rPr>
      </w:pPr>
      <w:r>
        <w:rPr>
          <w:rFonts w:ascii="Century Gothic" w:hAnsi="Century Gothic" w:cs="Century Gothic"/>
          <w:sz w:val="18"/>
          <w:szCs w:val="18"/>
        </w:rPr>
        <w:t xml:space="preserve"> </w:t>
      </w:r>
    </w:p>
    <w:p w:rsidR="004A0A95" w:rsidRDefault="004A0A95">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rsidR="004A0A95" w:rsidRDefault="004A0A95">
      <w:pPr>
        <w:tabs>
          <w:tab w:val="left" w:leader="dot" w:pos="9214"/>
        </w:tabs>
        <w:ind w:left="567"/>
        <w:jc w:val="both"/>
        <w:rPr>
          <w:rFonts w:ascii="Century Gothic" w:hAnsi="Century Gothic" w:cs="Century Gothic"/>
        </w:rPr>
      </w:pPr>
    </w:p>
    <w:p w:rsidR="004A0A95" w:rsidRDefault="004A0A95"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de la CSAP</w:t>
      </w:r>
      <w:r>
        <w:rPr>
          <w:rFonts w:ascii="Century Gothic" w:hAnsi="Century Gothic" w:cs="Century Gothic"/>
        </w:rPr>
        <w:tab/>
        <w:t>………………</w:t>
      </w:r>
      <w:r>
        <w:rPr>
          <w:rFonts w:ascii="Century Gothic" w:hAnsi="Century Gothic" w:cs="Century Gothic"/>
        </w:rPr>
        <w:tab/>
        <w:t>en date du …………….</w:t>
      </w:r>
      <w:r>
        <w:rPr>
          <w:rFonts w:ascii="Century Gothic" w:hAnsi="Century Gothic" w:cs="Century Gothic"/>
        </w:rPr>
        <w:tab/>
        <w:t xml:space="preserve">par : </w:t>
      </w:r>
      <w:r>
        <w:rPr>
          <w:rFonts w:ascii="Century Gothic" w:hAnsi="Century Gothic" w:cs="Century Gothic"/>
        </w:rPr>
        <w:tab/>
        <w:t>lic :</w:t>
      </w:r>
    </w:p>
    <w:p w:rsidR="004A0A95" w:rsidRDefault="004A0A9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de l’ASAF</w:t>
      </w:r>
      <w:r>
        <w:rPr>
          <w:rFonts w:ascii="Century Gothic" w:hAnsi="Century Gothic" w:cs="Century Gothic"/>
        </w:rPr>
        <w:tab/>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p>
    <w:p w:rsidR="004A0A95" w:rsidRDefault="004A0A95" w:rsidP="00E001D7">
      <w:pPr>
        <w:tabs>
          <w:tab w:val="left" w:pos="1701"/>
          <w:tab w:val="left" w:leader="dot" w:pos="4536"/>
          <w:tab w:val="left" w:leader="dot" w:pos="9639"/>
        </w:tabs>
        <w:ind w:left="567"/>
        <w:jc w:val="both"/>
        <w:rPr>
          <w:rFonts w:ascii="Century Gothic" w:hAnsi="Century Gothic" w:cs="Century Gothic"/>
        </w:rPr>
      </w:pPr>
    </w:p>
    <w:p w:rsidR="004A0A95" w:rsidRDefault="004A0A95" w:rsidP="00E001D7">
      <w:pPr>
        <w:tabs>
          <w:tab w:val="left" w:pos="1701"/>
        </w:tabs>
        <w:rPr>
          <w:rFonts w:ascii="Century Gothic" w:hAnsi="Century Gothic" w:cs="Century Gothic"/>
          <w:sz w:val="2"/>
          <w:szCs w:val="2"/>
        </w:rPr>
      </w:pPr>
    </w:p>
    <w:p w:rsidR="004A0A95" w:rsidRDefault="004A0A95"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rsidR="004A0A95" w:rsidRDefault="004A0A9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t>en date du …………….</w:t>
      </w:r>
      <w:r>
        <w:rPr>
          <w:rFonts w:ascii="Century Gothic" w:hAnsi="Century Gothic" w:cs="Century Gothic"/>
        </w:rPr>
        <w:tab/>
        <w:t>par :</w:t>
      </w:r>
      <w:r>
        <w:rPr>
          <w:rFonts w:ascii="Century Gothic" w:hAnsi="Century Gothic" w:cs="Century Gothic"/>
        </w:rPr>
        <w:tab/>
        <w:t xml:space="preserve">lic : </w:t>
      </w:r>
      <w:bookmarkStart w:id="1" w:name="_GoBack"/>
      <w:bookmarkEnd w:id="1"/>
    </w:p>
    <w:sectPr w:rsidR="004A0A95" w:rsidSect="00067728">
      <w:pgSz w:w="11906" w:h="16838"/>
      <w:pgMar w:top="284" w:right="851" w:bottom="554" w:left="851" w:header="720" w:footer="498"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95" w:rsidRDefault="004A0A95">
      <w:r>
        <w:separator/>
      </w:r>
    </w:p>
  </w:endnote>
  <w:endnote w:type="continuationSeparator" w:id="0">
    <w:p w:rsidR="004A0A95" w:rsidRDefault="004A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95" w:rsidRDefault="004A0A95">
      <w:r>
        <w:separator/>
      </w:r>
    </w:p>
  </w:footnote>
  <w:footnote w:type="continuationSeparator" w:id="0">
    <w:p w:rsidR="004A0A95" w:rsidRDefault="004A0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1">
    <w:nsid w:val="00000002"/>
    <w:multiLevelType w:val="singleLevel"/>
    <w:tmpl w:val="00000002"/>
    <w:name w:val="WW8Num3"/>
    <w:lvl w:ilvl="0">
      <w:numFmt w:val="bullet"/>
      <w:lvlText w:val="-"/>
      <w:lvlJc w:val="left"/>
      <w:pPr>
        <w:tabs>
          <w:tab w:val="num" w:pos="927"/>
        </w:tabs>
        <w:ind w:left="927" w:hanging="360"/>
      </w:pPr>
      <w:rPr>
        <w:rFonts w:ascii="Times New Roman" w:hAnsi="Times New Roman" w:hint="default"/>
      </w:rPr>
    </w:lvl>
  </w:abstractNum>
  <w:abstractNum w:abstractNumId="2">
    <w:nsid w:val="00000003"/>
    <w:multiLevelType w:val="multilevel"/>
    <w:tmpl w:val="00000003"/>
    <w:name w:val="WW8Num5"/>
    <w:lvl w:ilvl="0">
      <w:start w:val="1"/>
      <w:numFmt w:val="decimal"/>
      <w:lvlText w:val="Art. %1."/>
      <w:lvlJc w:val="left"/>
      <w:pPr>
        <w:tabs>
          <w:tab w:val="num" w:pos="2953"/>
        </w:tabs>
        <w:ind w:left="1873"/>
      </w:pPr>
      <w:rPr>
        <w:rFonts w:ascii="Century Gothic" w:hAnsi="Century Gothic" w:cs="Century Gothic" w:hint="default"/>
        <w:b/>
        <w:i w:val="0"/>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3">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hint="default"/>
        <w:sz w:val="18"/>
      </w:rPr>
    </w:lvl>
  </w:abstractNum>
  <w:abstractNum w:abstractNumId="4">
    <w:nsid w:val="00000005"/>
    <w:multiLevelType w:val="singleLevel"/>
    <w:tmpl w:val="00000005"/>
    <w:name w:val="WW8Num10"/>
    <w:lvl w:ilvl="0">
      <w:start w:val="1"/>
      <w:numFmt w:val="lowerLetter"/>
      <w:lvlText w:val="%1)"/>
      <w:lvlJc w:val="left"/>
      <w:pPr>
        <w:tabs>
          <w:tab w:val="num" w:pos="502"/>
        </w:tabs>
        <w:ind w:left="426" w:hanging="284"/>
      </w:pPr>
      <w:rPr>
        <w:rFonts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AD"/>
    <w:rsid w:val="000327C1"/>
    <w:rsid w:val="00067728"/>
    <w:rsid w:val="000838C0"/>
    <w:rsid w:val="000B465F"/>
    <w:rsid w:val="000F4423"/>
    <w:rsid w:val="001F3760"/>
    <w:rsid w:val="002312F9"/>
    <w:rsid w:val="00243F35"/>
    <w:rsid w:val="002B60F3"/>
    <w:rsid w:val="00300D23"/>
    <w:rsid w:val="00355DA9"/>
    <w:rsid w:val="00361EEE"/>
    <w:rsid w:val="003A418C"/>
    <w:rsid w:val="003C735E"/>
    <w:rsid w:val="003F447D"/>
    <w:rsid w:val="00406EF6"/>
    <w:rsid w:val="00426DAC"/>
    <w:rsid w:val="00435B66"/>
    <w:rsid w:val="00464127"/>
    <w:rsid w:val="00465DFF"/>
    <w:rsid w:val="004A0A95"/>
    <w:rsid w:val="004A587C"/>
    <w:rsid w:val="004A6491"/>
    <w:rsid w:val="004B0570"/>
    <w:rsid w:val="004C7C06"/>
    <w:rsid w:val="00533789"/>
    <w:rsid w:val="00574773"/>
    <w:rsid w:val="00574F0B"/>
    <w:rsid w:val="00580707"/>
    <w:rsid w:val="00592611"/>
    <w:rsid w:val="005F2265"/>
    <w:rsid w:val="00610923"/>
    <w:rsid w:val="0061430C"/>
    <w:rsid w:val="00651639"/>
    <w:rsid w:val="00674603"/>
    <w:rsid w:val="006D1237"/>
    <w:rsid w:val="00715160"/>
    <w:rsid w:val="00763458"/>
    <w:rsid w:val="00777AEA"/>
    <w:rsid w:val="00777E99"/>
    <w:rsid w:val="007A3627"/>
    <w:rsid w:val="00815CEA"/>
    <w:rsid w:val="00845929"/>
    <w:rsid w:val="00890DCA"/>
    <w:rsid w:val="008A1780"/>
    <w:rsid w:val="008A447D"/>
    <w:rsid w:val="009C2B95"/>
    <w:rsid w:val="009C304D"/>
    <w:rsid w:val="00A06BD0"/>
    <w:rsid w:val="00A42F59"/>
    <w:rsid w:val="00AA74B6"/>
    <w:rsid w:val="00AB32FF"/>
    <w:rsid w:val="00AB7017"/>
    <w:rsid w:val="00AF3D99"/>
    <w:rsid w:val="00B11508"/>
    <w:rsid w:val="00B23159"/>
    <w:rsid w:val="00B333FD"/>
    <w:rsid w:val="00B5431F"/>
    <w:rsid w:val="00B838BB"/>
    <w:rsid w:val="00BA60AC"/>
    <w:rsid w:val="00BB4E1B"/>
    <w:rsid w:val="00BD7C76"/>
    <w:rsid w:val="00BE7E5C"/>
    <w:rsid w:val="00C31B14"/>
    <w:rsid w:val="00C406CA"/>
    <w:rsid w:val="00C9240A"/>
    <w:rsid w:val="00D45E3C"/>
    <w:rsid w:val="00D546EA"/>
    <w:rsid w:val="00DB2787"/>
    <w:rsid w:val="00DC7AAD"/>
    <w:rsid w:val="00E001D7"/>
    <w:rsid w:val="00E1612F"/>
    <w:rsid w:val="00E22473"/>
    <w:rsid w:val="00E532F1"/>
    <w:rsid w:val="00E861F0"/>
    <w:rsid w:val="00EA675D"/>
    <w:rsid w:val="00EC7FDC"/>
    <w:rsid w:val="00F53CD4"/>
    <w:rsid w:val="00F54468"/>
    <w:rsid w:val="00FC4A83"/>
    <w:rsid w:val="00FD761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7728"/>
    <w:pPr>
      <w:suppressAutoHyphens/>
    </w:pPr>
    <w:rPr>
      <w:rFonts w:ascii="BR-01T" w:hAnsi="BR-01T" w:cs="BR-01T"/>
      <w:sz w:val="20"/>
      <w:szCs w:val="20"/>
      <w:lang w:val="fr-FR" w:eastAsia="zh-CN"/>
    </w:rPr>
  </w:style>
  <w:style w:type="paragraph" w:styleId="Heading1">
    <w:name w:val="heading 1"/>
    <w:basedOn w:val="Normal"/>
    <w:next w:val="Normal"/>
    <w:link w:val="Heading1Char"/>
    <w:uiPriority w:val="99"/>
    <w:qFormat/>
    <w:rsid w:val="00067728"/>
    <w:pPr>
      <w:keepNext/>
      <w:ind w:left="131"/>
      <w:jc w:val="center"/>
      <w:outlineLvl w:val="0"/>
    </w:pPr>
    <w:rPr>
      <w:rFonts w:ascii="Century Gothic" w:hAnsi="Century Gothic" w:cs="Century Gothic"/>
      <w:b/>
      <w:bCs/>
      <w:spacing w:val="18"/>
      <w:sz w:val="32"/>
      <w:szCs w:val="32"/>
      <w:u w:val="single"/>
      <w:lang w:val="en-GB"/>
    </w:rPr>
  </w:style>
  <w:style w:type="paragraph" w:styleId="Heading2">
    <w:name w:val="heading 2"/>
    <w:basedOn w:val="Normal"/>
    <w:next w:val="Normal"/>
    <w:link w:val="Heading2Char"/>
    <w:uiPriority w:val="99"/>
    <w:qFormat/>
    <w:rsid w:val="00067728"/>
    <w:pPr>
      <w:keepNext/>
      <w:numPr>
        <w:ilvl w:val="1"/>
        <w:numId w:val="1"/>
      </w:numPr>
      <w:pBdr>
        <w:top w:val="single" w:sz="6" w:space="1" w:color="000000"/>
        <w:left w:val="single" w:sz="6" w:space="1" w:color="000000"/>
        <w:bottom w:val="single" w:sz="6" w:space="1" w:color="000000"/>
        <w:right w:val="single" w:sz="6" w:space="1" w:color="000000"/>
      </w:pBdr>
      <w:ind w:left="0" w:right="3344"/>
      <w:jc w:val="center"/>
      <w:outlineLvl w:val="1"/>
    </w:pPr>
    <w:rPr>
      <w:rFonts w:ascii="Times New Roman" w:hAnsi="Times New Roman" w:cs="Times New Roman"/>
      <w:b/>
      <w:sz w:val="28"/>
    </w:rPr>
  </w:style>
  <w:style w:type="paragraph" w:styleId="Heading3">
    <w:name w:val="heading 3"/>
    <w:basedOn w:val="Normal"/>
    <w:next w:val="Normal"/>
    <w:link w:val="Heading3Char"/>
    <w:uiPriority w:val="99"/>
    <w:qFormat/>
    <w:rsid w:val="00067728"/>
    <w:pPr>
      <w:keepNext/>
      <w:numPr>
        <w:ilvl w:val="2"/>
        <w:numId w:val="1"/>
      </w:numPr>
      <w:outlineLvl w:val="2"/>
    </w:pPr>
    <w:rPr>
      <w:rFonts w:ascii="Times New Roman" w:hAnsi="Times New Roman" w:cs="Times New Roman"/>
      <w:sz w:val="24"/>
    </w:rPr>
  </w:style>
  <w:style w:type="paragraph" w:styleId="Heading4">
    <w:name w:val="heading 4"/>
    <w:basedOn w:val="Normal"/>
    <w:next w:val="Normal"/>
    <w:link w:val="Heading4Char"/>
    <w:uiPriority w:val="99"/>
    <w:qFormat/>
    <w:rsid w:val="00067728"/>
    <w:pPr>
      <w:keepNext/>
      <w:numPr>
        <w:ilvl w:val="3"/>
        <w:numId w:val="1"/>
      </w:numPr>
      <w:jc w:val="both"/>
      <w:outlineLvl w:val="3"/>
    </w:pPr>
    <w:rPr>
      <w:rFonts w:ascii="Century Gothic" w:hAnsi="Century Gothic" w:cs="Century Gothic"/>
      <w:b/>
      <w:sz w:val="28"/>
    </w:rPr>
  </w:style>
  <w:style w:type="paragraph" w:styleId="Heading5">
    <w:name w:val="heading 5"/>
    <w:basedOn w:val="Normal"/>
    <w:next w:val="Normal"/>
    <w:link w:val="Heading5Char"/>
    <w:uiPriority w:val="99"/>
    <w:qFormat/>
    <w:rsid w:val="00067728"/>
    <w:pPr>
      <w:keepNext/>
      <w:numPr>
        <w:ilvl w:val="4"/>
        <w:numId w:val="1"/>
      </w:numPr>
      <w:outlineLvl w:val="4"/>
    </w:pPr>
    <w:rPr>
      <w:rFonts w:ascii="Century Gothic" w:hAnsi="Century Gothic" w:cs="Century Gothic"/>
      <w:b/>
      <w:sz w:val="28"/>
    </w:rPr>
  </w:style>
  <w:style w:type="paragraph" w:styleId="Heading6">
    <w:name w:val="heading 6"/>
    <w:basedOn w:val="Normal"/>
    <w:next w:val="Normal"/>
    <w:link w:val="Heading6Char"/>
    <w:uiPriority w:val="99"/>
    <w:qFormat/>
    <w:rsid w:val="00067728"/>
    <w:pPr>
      <w:keepNext/>
      <w:numPr>
        <w:ilvl w:val="5"/>
        <w:numId w:val="1"/>
      </w:numPr>
      <w:jc w:val="both"/>
      <w:outlineLvl w:val="5"/>
    </w:pPr>
    <w:rPr>
      <w:rFonts w:ascii="Century Gothic" w:hAnsi="Century Gothic" w:cs="Century Gothic"/>
      <w:b/>
      <w:bCs/>
      <w:sz w:val="22"/>
    </w:rPr>
  </w:style>
  <w:style w:type="paragraph" w:styleId="Heading7">
    <w:name w:val="heading 7"/>
    <w:basedOn w:val="Normal"/>
    <w:next w:val="Normal"/>
    <w:link w:val="Heading7Char"/>
    <w:uiPriority w:val="99"/>
    <w:qFormat/>
    <w:rsid w:val="00067728"/>
    <w:pPr>
      <w:keepNext/>
      <w:numPr>
        <w:ilvl w:val="6"/>
        <w:numId w:val="1"/>
      </w:numPr>
      <w:jc w:val="both"/>
      <w:outlineLvl w:val="6"/>
    </w:pPr>
    <w:rPr>
      <w:rFonts w:ascii="Century Gothic" w:hAnsi="Century Gothic" w:cs="Century Gothic"/>
      <w:b/>
      <w:sz w:val="28"/>
    </w:rPr>
  </w:style>
  <w:style w:type="paragraph" w:styleId="Heading8">
    <w:name w:val="heading 8"/>
    <w:basedOn w:val="Normal"/>
    <w:next w:val="Normal"/>
    <w:link w:val="Heading8Char"/>
    <w:uiPriority w:val="99"/>
    <w:qFormat/>
    <w:rsid w:val="00067728"/>
    <w:pPr>
      <w:keepNext/>
      <w:numPr>
        <w:ilvl w:val="7"/>
        <w:numId w:val="1"/>
      </w:numPr>
      <w:jc w:val="both"/>
      <w:outlineLvl w:val="7"/>
    </w:pPr>
    <w:rPr>
      <w:rFonts w:ascii="Century Gothic" w:hAnsi="Century Gothic" w:cs="Century Gothic"/>
      <w:b/>
      <w:bCs/>
      <w:sz w:val="28"/>
    </w:rPr>
  </w:style>
  <w:style w:type="paragraph" w:styleId="Heading9">
    <w:name w:val="heading 9"/>
    <w:basedOn w:val="Normal"/>
    <w:next w:val="Normal"/>
    <w:link w:val="Heading9Char"/>
    <w:uiPriority w:val="99"/>
    <w:qFormat/>
    <w:rsid w:val="00067728"/>
    <w:pPr>
      <w:keepNext/>
      <w:numPr>
        <w:ilvl w:val="8"/>
        <w:numId w:val="1"/>
      </w:numPr>
      <w:jc w:val="both"/>
      <w:outlineLvl w:val="8"/>
    </w:pPr>
    <w:rPr>
      <w:rFonts w:ascii="Century Gothic" w:hAnsi="Century Gothic" w:cs="Century Gothic"/>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0F3"/>
    <w:rPr>
      <w:rFonts w:ascii="Cambria" w:hAnsi="Cambria" w:cs="Times New Roman"/>
      <w:b/>
      <w:bCs/>
      <w:kern w:val="32"/>
      <w:sz w:val="32"/>
      <w:szCs w:val="32"/>
      <w:lang w:val="fr-FR" w:eastAsia="zh-CN"/>
    </w:rPr>
  </w:style>
  <w:style w:type="character" w:customStyle="1" w:styleId="Heading2Char">
    <w:name w:val="Heading 2 Char"/>
    <w:basedOn w:val="DefaultParagraphFont"/>
    <w:link w:val="Heading2"/>
    <w:uiPriority w:val="99"/>
    <w:semiHidden/>
    <w:locked/>
    <w:rsid w:val="002B60F3"/>
    <w:rPr>
      <w:rFonts w:ascii="Cambria" w:hAnsi="Cambria" w:cs="Times New Roman"/>
      <w:b/>
      <w:bCs/>
      <w:i/>
      <w:iCs/>
      <w:sz w:val="28"/>
      <w:szCs w:val="28"/>
      <w:lang w:val="fr-FR" w:eastAsia="zh-CN"/>
    </w:rPr>
  </w:style>
  <w:style w:type="character" w:customStyle="1" w:styleId="Heading3Char">
    <w:name w:val="Heading 3 Char"/>
    <w:basedOn w:val="DefaultParagraphFont"/>
    <w:link w:val="Heading3"/>
    <w:uiPriority w:val="99"/>
    <w:semiHidden/>
    <w:locked/>
    <w:rsid w:val="002B60F3"/>
    <w:rPr>
      <w:rFonts w:ascii="Cambria" w:hAnsi="Cambria" w:cs="Times New Roman"/>
      <w:b/>
      <w:bCs/>
      <w:sz w:val="26"/>
      <w:szCs w:val="26"/>
      <w:lang w:val="fr-FR" w:eastAsia="zh-CN"/>
    </w:rPr>
  </w:style>
  <w:style w:type="character" w:customStyle="1" w:styleId="Heading4Char">
    <w:name w:val="Heading 4 Char"/>
    <w:basedOn w:val="DefaultParagraphFont"/>
    <w:link w:val="Heading4"/>
    <w:uiPriority w:val="99"/>
    <w:semiHidden/>
    <w:locked/>
    <w:rsid w:val="002B60F3"/>
    <w:rPr>
      <w:rFonts w:ascii="Calibri" w:hAnsi="Calibri" w:cs="Times New Roman"/>
      <w:b/>
      <w:bCs/>
      <w:sz w:val="28"/>
      <w:szCs w:val="28"/>
      <w:lang w:val="fr-FR" w:eastAsia="zh-CN"/>
    </w:rPr>
  </w:style>
  <w:style w:type="character" w:customStyle="1" w:styleId="Heading5Char">
    <w:name w:val="Heading 5 Char"/>
    <w:basedOn w:val="DefaultParagraphFont"/>
    <w:link w:val="Heading5"/>
    <w:uiPriority w:val="99"/>
    <w:semiHidden/>
    <w:locked/>
    <w:rsid w:val="002B60F3"/>
    <w:rPr>
      <w:rFonts w:ascii="Calibri" w:hAnsi="Calibri" w:cs="Times New Roman"/>
      <w:b/>
      <w:bCs/>
      <w:i/>
      <w:iCs/>
      <w:sz w:val="26"/>
      <w:szCs w:val="26"/>
      <w:lang w:val="fr-FR" w:eastAsia="zh-CN"/>
    </w:rPr>
  </w:style>
  <w:style w:type="character" w:customStyle="1" w:styleId="Heading6Char">
    <w:name w:val="Heading 6 Char"/>
    <w:basedOn w:val="DefaultParagraphFont"/>
    <w:link w:val="Heading6"/>
    <w:uiPriority w:val="99"/>
    <w:semiHidden/>
    <w:locked/>
    <w:rsid w:val="002B60F3"/>
    <w:rPr>
      <w:rFonts w:ascii="Calibri" w:hAnsi="Calibri" w:cs="Times New Roman"/>
      <w:b/>
      <w:bCs/>
      <w:lang w:val="fr-FR" w:eastAsia="zh-CN"/>
    </w:rPr>
  </w:style>
  <w:style w:type="character" w:customStyle="1" w:styleId="Heading7Char">
    <w:name w:val="Heading 7 Char"/>
    <w:basedOn w:val="DefaultParagraphFont"/>
    <w:link w:val="Heading7"/>
    <w:uiPriority w:val="99"/>
    <w:semiHidden/>
    <w:locked/>
    <w:rsid w:val="002B60F3"/>
    <w:rPr>
      <w:rFonts w:ascii="Calibri" w:hAnsi="Calibri" w:cs="Times New Roman"/>
      <w:sz w:val="24"/>
      <w:szCs w:val="24"/>
      <w:lang w:val="fr-FR" w:eastAsia="zh-CN"/>
    </w:rPr>
  </w:style>
  <w:style w:type="character" w:customStyle="1" w:styleId="Heading8Char">
    <w:name w:val="Heading 8 Char"/>
    <w:basedOn w:val="DefaultParagraphFont"/>
    <w:link w:val="Heading8"/>
    <w:uiPriority w:val="99"/>
    <w:semiHidden/>
    <w:locked/>
    <w:rsid w:val="002B60F3"/>
    <w:rPr>
      <w:rFonts w:ascii="Calibri" w:hAnsi="Calibri" w:cs="Times New Roman"/>
      <w:i/>
      <w:iCs/>
      <w:sz w:val="24"/>
      <w:szCs w:val="24"/>
      <w:lang w:val="fr-FR" w:eastAsia="zh-CN"/>
    </w:rPr>
  </w:style>
  <w:style w:type="character" w:customStyle="1" w:styleId="Heading9Char">
    <w:name w:val="Heading 9 Char"/>
    <w:basedOn w:val="DefaultParagraphFont"/>
    <w:link w:val="Heading9"/>
    <w:uiPriority w:val="99"/>
    <w:semiHidden/>
    <w:locked/>
    <w:rsid w:val="002B60F3"/>
    <w:rPr>
      <w:rFonts w:ascii="Cambria" w:hAnsi="Cambria" w:cs="Times New Roman"/>
      <w:lang w:val="fr-FR" w:eastAsia="zh-CN"/>
    </w:rPr>
  </w:style>
  <w:style w:type="character" w:customStyle="1" w:styleId="WW8Num1z0">
    <w:name w:val="WW8Num1z0"/>
    <w:uiPriority w:val="99"/>
    <w:rsid w:val="00067728"/>
    <w:rPr>
      <w:rFonts w:ascii="Symbol" w:hAnsi="Symbol"/>
    </w:rPr>
  </w:style>
  <w:style w:type="character" w:customStyle="1" w:styleId="WW8Num1z1">
    <w:name w:val="WW8Num1z1"/>
    <w:uiPriority w:val="99"/>
    <w:rsid w:val="00067728"/>
    <w:rPr>
      <w:rFonts w:ascii="Courier New" w:hAnsi="Courier New"/>
    </w:rPr>
  </w:style>
  <w:style w:type="character" w:customStyle="1" w:styleId="WW8Num1z2">
    <w:name w:val="WW8Num1z2"/>
    <w:uiPriority w:val="99"/>
    <w:rsid w:val="00067728"/>
    <w:rPr>
      <w:rFonts w:ascii="Wingdings" w:hAnsi="Wingdings"/>
    </w:rPr>
  </w:style>
  <w:style w:type="character" w:customStyle="1" w:styleId="WW8Num2z0">
    <w:name w:val="WW8Num2z0"/>
    <w:uiPriority w:val="99"/>
    <w:rsid w:val="00067728"/>
    <w:rPr>
      <w:rFonts w:ascii="Times New Roman" w:hAnsi="Times New Roman"/>
    </w:rPr>
  </w:style>
  <w:style w:type="character" w:customStyle="1" w:styleId="WW8Num2z1">
    <w:name w:val="WW8Num2z1"/>
    <w:uiPriority w:val="99"/>
    <w:rsid w:val="00067728"/>
    <w:rPr>
      <w:rFonts w:ascii="Courier New" w:hAnsi="Courier New"/>
    </w:rPr>
  </w:style>
  <w:style w:type="character" w:customStyle="1" w:styleId="WW8Num2z2">
    <w:name w:val="WW8Num2z2"/>
    <w:uiPriority w:val="99"/>
    <w:rsid w:val="00067728"/>
    <w:rPr>
      <w:rFonts w:ascii="Wingdings" w:hAnsi="Wingdings"/>
    </w:rPr>
  </w:style>
  <w:style w:type="character" w:customStyle="1" w:styleId="WW8Num2z3">
    <w:name w:val="WW8Num2z3"/>
    <w:uiPriority w:val="99"/>
    <w:rsid w:val="00067728"/>
    <w:rPr>
      <w:rFonts w:ascii="Symbol" w:hAnsi="Symbol"/>
    </w:rPr>
  </w:style>
  <w:style w:type="character" w:customStyle="1" w:styleId="WW8Num3z0">
    <w:name w:val="WW8Num3z0"/>
    <w:uiPriority w:val="99"/>
    <w:rsid w:val="00067728"/>
    <w:rPr>
      <w:rFonts w:ascii="Times New Roman" w:hAnsi="Times New Roman"/>
    </w:rPr>
  </w:style>
  <w:style w:type="character" w:customStyle="1" w:styleId="WW8Num3z1">
    <w:name w:val="WW8Num3z1"/>
    <w:uiPriority w:val="99"/>
    <w:rsid w:val="00067728"/>
    <w:rPr>
      <w:rFonts w:ascii="Courier New" w:hAnsi="Courier New"/>
    </w:rPr>
  </w:style>
  <w:style w:type="character" w:customStyle="1" w:styleId="WW8Num3z2">
    <w:name w:val="WW8Num3z2"/>
    <w:uiPriority w:val="99"/>
    <w:rsid w:val="00067728"/>
    <w:rPr>
      <w:rFonts w:ascii="Wingdings" w:hAnsi="Wingdings"/>
    </w:rPr>
  </w:style>
  <w:style w:type="character" w:customStyle="1" w:styleId="WW8Num3z3">
    <w:name w:val="WW8Num3z3"/>
    <w:uiPriority w:val="99"/>
    <w:rsid w:val="00067728"/>
    <w:rPr>
      <w:rFonts w:ascii="Symbol" w:hAnsi="Symbol"/>
    </w:rPr>
  </w:style>
  <w:style w:type="character" w:customStyle="1" w:styleId="WW8Num4z0">
    <w:name w:val="WW8Num4z0"/>
    <w:uiPriority w:val="99"/>
    <w:rsid w:val="00067728"/>
    <w:rPr>
      <w:b/>
    </w:rPr>
  </w:style>
  <w:style w:type="character" w:customStyle="1" w:styleId="WW8Num5z0">
    <w:name w:val="WW8Num5z0"/>
    <w:uiPriority w:val="99"/>
    <w:rsid w:val="00067728"/>
    <w:rPr>
      <w:rFonts w:ascii="Century Gothic" w:hAnsi="Century Gothic"/>
      <w:b/>
    </w:rPr>
  </w:style>
  <w:style w:type="character" w:customStyle="1" w:styleId="WW8Num5z1">
    <w:name w:val="WW8Num5z1"/>
    <w:uiPriority w:val="99"/>
    <w:rsid w:val="00067728"/>
    <w:rPr>
      <w:rFonts w:ascii="Century Gothic" w:hAnsi="Century Gothic"/>
      <w:b/>
      <w:sz w:val="24"/>
    </w:rPr>
  </w:style>
  <w:style w:type="character" w:customStyle="1" w:styleId="WW8Num5z3">
    <w:name w:val="WW8Num5z3"/>
    <w:uiPriority w:val="99"/>
    <w:rsid w:val="00067728"/>
  </w:style>
  <w:style w:type="character" w:customStyle="1" w:styleId="WW8Num6z0">
    <w:name w:val="WW8Num6z0"/>
    <w:uiPriority w:val="99"/>
    <w:rsid w:val="00067728"/>
    <w:rPr>
      <w:rFonts w:ascii="Century Gothic" w:hAnsi="Century Gothic"/>
      <w:sz w:val="18"/>
    </w:rPr>
  </w:style>
  <w:style w:type="character" w:customStyle="1" w:styleId="WW8Num7z0">
    <w:name w:val="WW8Num7z0"/>
    <w:uiPriority w:val="99"/>
    <w:rsid w:val="00067728"/>
  </w:style>
  <w:style w:type="character" w:customStyle="1" w:styleId="WW8Num7z1">
    <w:name w:val="WW8Num7z1"/>
    <w:uiPriority w:val="99"/>
    <w:rsid w:val="00067728"/>
    <w:rPr>
      <w:rFonts w:ascii="Times New Roman" w:hAnsi="Times New Roman"/>
      <w:color w:val="00000A"/>
      <w:sz w:val="18"/>
    </w:rPr>
  </w:style>
  <w:style w:type="character" w:customStyle="1" w:styleId="WW8Num7z2">
    <w:name w:val="WW8Num7z2"/>
    <w:uiPriority w:val="99"/>
    <w:rsid w:val="00067728"/>
    <w:rPr>
      <w:b/>
    </w:rPr>
  </w:style>
  <w:style w:type="character" w:customStyle="1" w:styleId="WW8Num7z3">
    <w:name w:val="WW8Num7z3"/>
    <w:uiPriority w:val="99"/>
    <w:rsid w:val="00067728"/>
  </w:style>
  <w:style w:type="character" w:customStyle="1" w:styleId="WW8Num7z4">
    <w:name w:val="WW8Num7z4"/>
    <w:uiPriority w:val="99"/>
    <w:rsid w:val="00067728"/>
  </w:style>
  <w:style w:type="character" w:customStyle="1" w:styleId="WW8Num7z5">
    <w:name w:val="WW8Num7z5"/>
    <w:uiPriority w:val="99"/>
    <w:rsid w:val="00067728"/>
  </w:style>
  <w:style w:type="character" w:customStyle="1" w:styleId="WW8Num7z6">
    <w:name w:val="WW8Num7z6"/>
    <w:uiPriority w:val="99"/>
    <w:rsid w:val="00067728"/>
  </w:style>
  <w:style w:type="character" w:customStyle="1" w:styleId="WW8Num7z7">
    <w:name w:val="WW8Num7z7"/>
    <w:uiPriority w:val="99"/>
    <w:rsid w:val="00067728"/>
  </w:style>
  <w:style w:type="character" w:customStyle="1" w:styleId="WW8Num7z8">
    <w:name w:val="WW8Num7z8"/>
    <w:uiPriority w:val="99"/>
    <w:rsid w:val="00067728"/>
  </w:style>
  <w:style w:type="character" w:customStyle="1" w:styleId="WW8Num8z0">
    <w:name w:val="WW8Num8z0"/>
    <w:uiPriority w:val="99"/>
    <w:rsid w:val="00067728"/>
    <w:rPr>
      <w:rFonts w:ascii="Times New Roman" w:hAnsi="Times New Roman"/>
    </w:rPr>
  </w:style>
  <w:style w:type="character" w:customStyle="1" w:styleId="WW8Num8z1">
    <w:name w:val="WW8Num8z1"/>
    <w:uiPriority w:val="99"/>
    <w:rsid w:val="00067728"/>
    <w:rPr>
      <w:rFonts w:ascii="Courier New" w:hAnsi="Courier New"/>
    </w:rPr>
  </w:style>
  <w:style w:type="character" w:customStyle="1" w:styleId="WW8Num8z2">
    <w:name w:val="WW8Num8z2"/>
    <w:uiPriority w:val="99"/>
    <w:rsid w:val="00067728"/>
    <w:rPr>
      <w:rFonts w:ascii="Wingdings" w:hAnsi="Wingdings"/>
    </w:rPr>
  </w:style>
  <w:style w:type="character" w:customStyle="1" w:styleId="WW8Num8z3">
    <w:name w:val="WW8Num8z3"/>
    <w:uiPriority w:val="99"/>
    <w:rsid w:val="00067728"/>
    <w:rPr>
      <w:rFonts w:ascii="Symbol" w:hAnsi="Symbol"/>
    </w:rPr>
  </w:style>
  <w:style w:type="character" w:customStyle="1" w:styleId="WW8Num9z0">
    <w:name w:val="WW8Num9z0"/>
    <w:uiPriority w:val="99"/>
    <w:rsid w:val="00067728"/>
    <w:rPr>
      <w:b/>
      <w:u w:val="none"/>
    </w:rPr>
  </w:style>
  <w:style w:type="character" w:customStyle="1" w:styleId="WW8Num9z1">
    <w:name w:val="WW8Num9z1"/>
    <w:uiPriority w:val="99"/>
    <w:rsid w:val="00067728"/>
    <w:rPr>
      <w:b/>
      <w:color w:val="auto"/>
      <w:u w:val="none"/>
    </w:rPr>
  </w:style>
  <w:style w:type="character" w:customStyle="1" w:styleId="WW8Num10z0">
    <w:name w:val="WW8Num10z0"/>
    <w:uiPriority w:val="99"/>
    <w:rsid w:val="00067728"/>
  </w:style>
  <w:style w:type="character" w:customStyle="1" w:styleId="Policepardfaut1">
    <w:name w:val="Police par défaut1"/>
    <w:uiPriority w:val="99"/>
    <w:rsid w:val="00067728"/>
  </w:style>
  <w:style w:type="character" w:styleId="PageNumber">
    <w:name w:val="page number"/>
    <w:basedOn w:val="Policepardfaut1"/>
    <w:uiPriority w:val="99"/>
    <w:rsid w:val="00067728"/>
    <w:rPr>
      <w:rFonts w:cs="Times New Roman"/>
    </w:rPr>
  </w:style>
  <w:style w:type="character" w:styleId="Strong">
    <w:name w:val="Strong"/>
    <w:basedOn w:val="DefaultParagraphFont"/>
    <w:uiPriority w:val="99"/>
    <w:qFormat/>
    <w:rsid w:val="00067728"/>
    <w:rPr>
      <w:rFonts w:cs="Times New Roman"/>
      <w:b/>
    </w:rPr>
  </w:style>
  <w:style w:type="character" w:styleId="Hyperlink">
    <w:name w:val="Hyperlink"/>
    <w:basedOn w:val="DefaultParagraphFont"/>
    <w:uiPriority w:val="99"/>
    <w:rsid w:val="00067728"/>
    <w:rPr>
      <w:rFonts w:cs="Times New Roman"/>
      <w:color w:val="0563C1"/>
      <w:u w:val="single"/>
    </w:rPr>
  </w:style>
  <w:style w:type="character" w:customStyle="1" w:styleId="TextedebullesCar">
    <w:name w:val="Texte de bulles Car"/>
    <w:uiPriority w:val="99"/>
    <w:rsid w:val="00067728"/>
    <w:rPr>
      <w:rFonts w:ascii="Segoe UI" w:hAnsi="Segoe UI"/>
      <w:sz w:val="18"/>
      <w:lang w:val="fr-FR"/>
    </w:rPr>
  </w:style>
  <w:style w:type="character" w:customStyle="1" w:styleId="Marquedecommentaire1">
    <w:name w:val="Marque de commentaire1"/>
    <w:uiPriority w:val="99"/>
    <w:rsid w:val="00067728"/>
    <w:rPr>
      <w:sz w:val="16"/>
    </w:rPr>
  </w:style>
  <w:style w:type="character" w:customStyle="1" w:styleId="CommentaireCar">
    <w:name w:val="Commentaire Car"/>
    <w:uiPriority w:val="99"/>
    <w:rsid w:val="00067728"/>
    <w:rPr>
      <w:rFonts w:ascii="BR-01T" w:hAnsi="BR-01T"/>
      <w:lang w:val="fr-FR"/>
    </w:rPr>
  </w:style>
  <w:style w:type="character" w:customStyle="1" w:styleId="ObjetducommentaireCar">
    <w:name w:val="Objet du commentaire Car"/>
    <w:uiPriority w:val="99"/>
    <w:rsid w:val="00067728"/>
    <w:rPr>
      <w:rFonts w:ascii="BR-01T" w:hAnsi="BR-01T"/>
      <w:b/>
      <w:lang w:val="fr-FR"/>
    </w:rPr>
  </w:style>
  <w:style w:type="character" w:customStyle="1" w:styleId="PieddepageCar">
    <w:name w:val="Pied de page Car"/>
    <w:uiPriority w:val="99"/>
    <w:rsid w:val="00067728"/>
    <w:rPr>
      <w:rFonts w:ascii="BR-01T" w:hAnsi="BR-01T"/>
      <w:lang w:val="fr-FR"/>
    </w:rPr>
  </w:style>
  <w:style w:type="paragraph" w:customStyle="1" w:styleId="Titre1">
    <w:name w:val="Titre1"/>
    <w:basedOn w:val="Normal"/>
    <w:next w:val="BodyText"/>
    <w:uiPriority w:val="99"/>
    <w:rsid w:val="0006772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067728"/>
    <w:pPr>
      <w:spacing w:after="140" w:line="288" w:lineRule="auto"/>
    </w:pPr>
  </w:style>
  <w:style w:type="character" w:customStyle="1" w:styleId="BodyTextChar">
    <w:name w:val="Body Text Char"/>
    <w:basedOn w:val="DefaultParagraphFont"/>
    <w:link w:val="BodyText"/>
    <w:uiPriority w:val="99"/>
    <w:semiHidden/>
    <w:locked/>
    <w:rsid w:val="002B60F3"/>
    <w:rPr>
      <w:rFonts w:ascii="BR-01T" w:hAnsi="BR-01T" w:cs="BR-01T"/>
      <w:sz w:val="20"/>
      <w:szCs w:val="20"/>
      <w:lang w:val="fr-FR" w:eastAsia="zh-CN"/>
    </w:rPr>
  </w:style>
  <w:style w:type="paragraph" w:styleId="List">
    <w:name w:val="List"/>
    <w:basedOn w:val="BodyText"/>
    <w:uiPriority w:val="99"/>
    <w:rsid w:val="00067728"/>
    <w:rPr>
      <w:rFonts w:cs="Lucida Sans"/>
    </w:rPr>
  </w:style>
  <w:style w:type="paragraph" w:styleId="Caption">
    <w:name w:val="caption"/>
    <w:basedOn w:val="Normal"/>
    <w:uiPriority w:val="99"/>
    <w:qFormat/>
    <w:rsid w:val="00067728"/>
    <w:pPr>
      <w:suppressLineNumbers/>
      <w:spacing w:before="120" w:after="120"/>
    </w:pPr>
    <w:rPr>
      <w:rFonts w:cs="Lucida Sans"/>
      <w:i/>
      <w:iCs/>
      <w:sz w:val="24"/>
      <w:szCs w:val="24"/>
    </w:rPr>
  </w:style>
  <w:style w:type="paragraph" w:customStyle="1" w:styleId="Index">
    <w:name w:val="Index"/>
    <w:basedOn w:val="Normal"/>
    <w:uiPriority w:val="99"/>
    <w:rsid w:val="00067728"/>
    <w:pPr>
      <w:suppressLineNumbers/>
    </w:pPr>
    <w:rPr>
      <w:rFonts w:cs="Lucida Sans"/>
    </w:rPr>
  </w:style>
  <w:style w:type="paragraph" w:styleId="Footer">
    <w:name w:val="footer"/>
    <w:basedOn w:val="Normal"/>
    <w:link w:val="FooterChar"/>
    <w:uiPriority w:val="99"/>
    <w:rsid w:val="00067728"/>
    <w:pPr>
      <w:tabs>
        <w:tab w:val="center" w:pos="4536"/>
        <w:tab w:val="right" w:pos="9072"/>
      </w:tabs>
    </w:pPr>
  </w:style>
  <w:style w:type="character" w:customStyle="1" w:styleId="FooterChar">
    <w:name w:val="Footer Char"/>
    <w:basedOn w:val="DefaultParagraphFont"/>
    <w:link w:val="Footer"/>
    <w:uiPriority w:val="99"/>
    <w:semiHidden/>
    <w:locked/>
    <w:rsid w:val="002B60F3"/>
    <w:rPr>
      <w:rFonts w:ascii="BR-01T" w:hAnsi="BR-01T" w:cs="BR-01T"/>
      <w:sz w:val="20"/>
      <w:szCs w:val="20"/>
      <w:lang w:val="fr-FR" w:eastAsia="zh-CN"/>
    </w:rPr>
  </w:style>
  <w:style w:type="paragraph" w:styleId="Header">
    <w:name w:val="header"/>
    <w:basedOn w:val="Normal"/>
    <w:link w:val="HeaderChar"/>
    <w:uiPriority w:val="99"/>
    <w:rsid w:val="00067728"/>
    <w:pPr>
      <w:tabs>
        <w:tab w:val="center" w:pos="4819"/>
        <w:tab w:val="right" w:pos="9071"/>
      </w:tabs>
    </w:pPr>
  </w:style>
  <w:style w:type="character" w:customStyle="1" w:styleId="HeaderChar">
    <w:name w:val="Header Char"/>
    <w:basedOn w:val="DefaultParagraphFont"/>
    <w:link w:val="Header"/>
    <w:uiPriority w:val="99"/>
    <w:semiHidden/>
    <w:locked/>
    <w:rsid w:val="002B60F3"/>
    <w:rPr>
      <w:rFonts w:ascii="BR-01T" w:hAnsi="BR-01T" w:cs="BR-01T"/>
      <w:sz w:val="20"/>
      <w:szCs w:val="20"/>
      <w:lang w:val="fr-FR" w:eastAsia="zh-CN"/>
    </w:rPr>
  </w:style>
  <w:style w:type="paragraph" w:customStyle="1" w:styleId="Retraitcorpsdetexte31">
    <w:name w:val="Retrait corps de texte 31"/>
    <w:basedOn w:val="Normal"/>
    <w:uiPriority w:val="99"/>
    <w:rsid w:val="00067728"/>
    <w:pPr>
      <w:ind w:left="426"/>
      <w:jc w:val="both"/>
    </w:pPr>
    <w:rPr>
      <w:rFonts w:ascii="Century Gothic" w:hAnsi="Century Gothic" w:cs="Century Gothic"/>
      <w:sz w:val="22"/>
      <w:szCs w:val="22"/>
    </w:rPr>
  </w:style>
  <w:style w:type="paragraph" w:customStyle="1" w:styleId="ART">
    <w:name w:val="ART"/>
    <w:uiPriority w:val="99"/>
    <w:rsid w:val="00067728"/>
    <w:pPr>
      <w:numPr>
        <w:numId w:val="3"/>
      </w:numPr>
      <w:suppressAutoHyphens/>
    </w:pPr>
    <w:rPr>
      <w:rFonts w:ascii="Century Gothic" w:hAnsi="Century Gothic" w:cs="Century Gothic"/>
      <w:b/>
      <w:color w:val="FF99CC"/>
      <w:lang w:val="fr-FR" w:eastAsia="zh-CN"/>
    </w:rPr>
  </w:style>
  <w:style w:type="paragraph" w:customStyle="1" w:styleId="Normalcentr1">
    <w:name w:val="Normal centré1"/>
    <w:basedOn w:val="Normal"/>
    <w:uiPriority w:val="99"/>
    <w:rsid w:val="00067728"/>
    <w:pPr>
      <w:widowControl w:val="0"/>
      <w:spacing w:line="216" w:lineRule="auto"/>
      <w:ind w:left="284" w:right="368"/>
      <w:jc w:val="both"/>
    </w:pPr>
    <w:rPr>
      <w:rFonts w:ascii="Arial" w:hAnsi="Arial" w:cs="Arial"/>
      <w:spacing w:val="-3"/>
      <w:sz w:val="16"/>
      <w:szCs w:val="16"/>
      <w:lang w:val="fr-BE"/>
    </w:rPr>
  </w:style>
  <w:style w:type="paragraph" w:styleId="BodyTextIndent">
    <w:name w:val="Body Text Indent"/>
    <w:basedOn w:val="Normal"/>
    <w:link w:val="BodyTextIndentChar"/>
    <w:uiPriority w:val="99"/>
    <w:rsid w:val="00067728"/>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character" w:customStyle="1" w:styleId="BodyTextIndentChar">
    <w:name w:val="Body Text Indent Char"/>
    <w:basedOn w:val="DefaultParagraphFont"/>
    <w:link w:val="BodyTextIndent"/>
    <w:uiPriority w:val="99"/>
    <w:semiHidden/>
    <w:locked/>
    <w:rsid w:val="002B60F3"/>
    <w:rPr>
      <w:rFonts w:ascii="BR-01T" w:hAnsi="BR-01T" w:cs="BR-01T"/>
      <w:sz w:val="20"/>
      <w:szCs w:val="20"/>
      <w:lang w:val="fr-FR" w:eastAsia="zh-CN"/>
    </w:rPr>
  </w:style>
  <w:style w:type="paragraph" w:customStyle="1" w:styleId="Retraitcorpsdetexte21">
    <w:name w:val="Retrait corps de texte 21"/>
    <w:basedOn w:val="Normal"/>
    <w:uiPriority w:val="99"/>
    <w:rsid w:val="00067728"/>
    <w:pPr>
      <w:ind w:left="538" w:firstLine="2"/>
    </w:pPr>
    <w:rPr>
      <w:rFonts w:ascii="Century Gothic" w:hAnsi="Century Gothic" w:cs="Century Gothic"/>
    </w:rPr>
  </w:style>
  <w:style w:type="paragraph" w:styleId="NormalWeb">
    <w:name w:val="Normal (Web)"/>
    <w:basedOn w:val="Normal"/>
    <w:uiPriority w:val="99"/>
    <w:rsid w:val="00067728"/>
    <w:pPr>
      <w:spacing w:before="280" w:after="280"/>
    </w:pPr>
    <w:rPr>
      <w:rFonts w:ascii="Times New Roman" w:hAnsi="Times New Roman" w:cs="Times New Roman"/>
      <w:sz w:val="24"/>
      <w:szCs w:val="24"/>
    </w:rPr>
  </w:style>
  <w:style w:type="paragraph" w:customStyle="1" w:styleId="Corpsdetexte21">
    <w:name w:val="Corps de texte 21"/>
    <w:basedOn w:val="Normal"/>
    <w:uiPriority w:val="99"/>
    <w:rsid w:val="00067728"/>
    <w:pPr>
      <w:widowControl w:val="0"/>
      <w:jc w:val="both"/>
    </w:pPr>
    <w:rPr>
      <w:rFonts w:ascii="Century Gothic" w:hAnsi="Century Gothic" w:cs="Century Gothic"/>
    </w:rPr>
  </w:style>
  <w:style w:type="paragraph" w:customStyle="1" w:styleId="Corpsdetexte31">
    <w:name w:val="Corps de texte 31"/>
    <w:basedOn w:val="Normal"/>
    <w:uiPriority w:val="99"/>
    <w:rsid w:val="00067728"/>
    <w:pPr>
      <w:widowControl w:val="0"/>
      <w:jc w:val="both"/>
    </w:pPr>
    <w:rPr>
      <w:rFonts w:ascii="Century Gothic" w:hAnsi="Century Gothic" w:cs="Century Gothic"/>
      <w:sz w:val="19"/>
      <w:szCs w:val="19"/>
    </w:rPr>
  </w:style>
  <w:style w:type="paragraph" w:styleId="BalloonText">
    <w:name w:val="Balloon Text"/>
    <w:basedOn w:val="Normal"/>
    <w:link w:val="BalloonTextChar"/>
    <w:uiPriority w:val="99"/>
    <w:rsid w:val="0006772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60F3"/>
    <w:rPr>
      <w:rFonts w:cs="BR-01T"/>
      <w:sz w:val="2"/>
      <w:lang w:val="fr-FR" w:eastAsia="zh-CN"/>
    </w:rPr>
  </w:style>
  <w:style w:type="paragraph" w:customStyle="1" w:styleId="Commentaire1">
    <w:name w:val="Commentaire1"/>
    <w:basedOn w:val="Normal"/>
    <w:uiPriority w:val="99"/>
    <w:rsid w:val="00067728"/>
  </w:style>
  <w:style w:type="paragraph" w:styleId="CommentText">
    <w:name w:val="annotation text"/>
    <w:basedOn w:val="Normal"/>
    <w:link w:val="CommentTextChar"/>
    <w:uiPriority w:val="99"/>
    <w:semiHidden/>
    <w:rsid w:val="000F4423"/>
  </w:style>
  <w:style w:type="character" w:customStyle="1" w:styleId="CommentTextChar">
    <w:name w:val="Comment Text Char"/>
    <w:basedOn w:val="DefaultParagraphFont"/>
    <w:link w:val="CommentText"/>
    <w:uiPriority w:val="99"/>
    <w:semiHidden/>
    <w:locked/>
    <w:rsid w:val="002B60F3"/>
    <w:rPr>
      <w:rFonts w:ascii="BR-01T" w:hAnsi="BR-01T" w:cs="BR-01T"/>
      <w:sz w:val="20"/>
      <w:szCs w:val="20"/>
      <w:lang w:val="fr-FR" w:eastAsia="zh-CN"/>
    </w:rPr>
  </w:style>
  <w:style w:type="paragraph" w:styleId="CommentSubject">
    <w:name w:val="annotation subject"/>
    <w:basedOn w:val="Commentaire1"/>
    <w:next w:val="Commentaire1"/>
    <w:link w:val="CommentSubjectChar"/>
    <w:uiPriority w:val="99"/>
    <w:rsid w:val="00067728"/>
    <w:rPr>
      <w:b/>
      <w:bCs/>
    </w:rPr>
  </w:style>
  <w:style w:type="character" w:customStyle="1" w:styleId="CommentSubjectChar">
    <w:name w:val="Comment Subject Char"/>
    <w:basedOn w:val="CommentTextChar"/>
    <w:link w:val="CommentSubject"/>
    <w:uiPriority w:val="99"/>
    <w:semiHidden/>
    <w:locked/>
    <w:rsid w:val="002B60F3"/>
    <w:rPr>
      <w:b/>
      <w:bCs/>
    </w:rPr>
  </w:style>
  <w:style w:type="paragraph" w:styleId="ListParagraph">
    <w:name w:val="List Paragraph"/>
    <w:basedOn w:val="Normal"/>
    <w:uiPriority w:val="99"/>
    <w:qFormat/>
    <w:rsid w:val="00067728"/>
    <w:pPr>
      <w:widowControl w:val="0"/>
      <w:ind w:left="720"/>
      <w:contextualSpacing/>
    </w:pPr>
    <w:rPr>
      <w:rFonts w:ascii="Century Gothic" w:hAnsi="Century Gothic" w:cs="Times New Roman"/>
      <w:sz w:val="22"/>
      <w:szCs w:val="22"/>
      <w:lang w:val="fr-BE"/>
    </w:rPr>
  </w:style>
  <w:style w:type="paragraph" w:customStyle="1" w:styleId="Contenudecadre">
    <w:name w:val="Contenu de cadre"/>
    <w:basedOn w:val="Normal"/>
    <w:uiPriority w:val="99"/>
    <w:rsid w:val="00067728"/>
  </w:style>
  <w:style w:type="paragraph" w:customStyle="1" w:styleId="Contenudetableau">
    <w:name w:val="Contenu de tableau"/>
    <w:basedOn w:val="Normal"/>
    <w:uiPriority w:val="99"/>
    <w:rsid w:val="00067728"/>
    <w:pPr>
      <w:suppressLineNumbers/>
    </w:pPr>
  </w:style>
  <w:style w:type="paragraph" w:customStyle="1" w:styleId="Titredetableau">
    <w:name w:val="Titre de tableau"/>
    <w:basedOn w:val="Contenudetableau"/>
    <w:uiPriority w:val="99"/>
    <w:rsid w:val="00067728"/>
    <w:pPr>
      <w:jc w:val="center"/>
    </w:pPr>
    <w:rPr>
      <w:b/>
      <w:bCs/>
    </w:rPr>
  </w:style>
  <w:style w:type="paragraph" w:styleId="Title">
    <w:name w:val="Title"/>
    <w:basedOn w:val="Normal"/>
    <w:next w:val="Subtitle"/>
    <w:link w:val="TitleChar"/>
    <w:uiPriority w:val="99"/>
    <w:qFormat/>
    <w:rsid w:val="00B5431F"/>
    <w:pPr>
      <w:widowControl w:val="0"/>
      <w:jc w:val="center"/>
    </w:pPr>
    <w:rPr>
      <w:rFonts w:ascii="Century Gothic" w:hAnsi="Century Gothic" w:cs="Times New Roman"/>
      <w:b/>
      <w:sz w:val="24"/>
      <w:lang w:eastAsia="ar-SA"/>
    </w:rPr>
  </w:style>
  <w:style w:type="character" w:customStyle="1" w:styleId="TitleChar">
    <w:name w:val="Title Char"/>
    <w:basedOn w:val="DefaultParagraphFont"/>
    <w:link w:val="Title"/>
    <w:uiPriority w:val="99"/>
    <w:locked/>
    <w:rsid w:val="00B5431F"/>
    <w:rPr>
      <w:rFonts w:ascii="Century Gothic" w:hAnsi="Century Gothic" w:cs="Times New Roman"/>
      <w:b/>
      <w:sz w:val="24"/>
      <w:lang w:val="fr-FR" w:eastAsia="ar-SA" w:bidi="ar-SA"/>
    </w:rPr>
  </w:style>
  <w:style w:type="paragraph" w:styleId="Subtitle">
    <w:name w:val="Subtitle"/>
    <w:basedOn w:val="Normal"/>
    <w:link w:val="SubtitleChar"/>
    <w:uiPriority w:val="99"/>
    <w:qFormat/>
    <w:rsid w:val="00B5431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910A3"/>
    <w:rPr>
      <w:rFonts w:asciiTheme="majorHAnsi" w:eastAsiaTheme="majorEastAsia" w:hAnsiTheme="majorHAnsi" w:cstheme="majorBidi"/>
      <w:sz w:val="24"/>
      <w:szCs w:val="24"/>
      <w:lang w:val="fr-FR" w:eastAsia="zh-CN"/>
    </w:rPr>
  </w:style>
</w:styles>
</file>

<file path=word/webSettings.xml><?xml version="1.0" encoding="utf-8"?>
<w:webSettings xmlns:r="http://schemas.openxmlformats.org/officeDocument/2006/relationships" xmlns:w="http://schemas.openxmlformats.org/wordprocessingml/2006/main">
  <w:divs>
    <w:div w:id="2147116039">
      <w:marLeft w:val="0"/>
      <w:marRight w:val="0"/>
      <w:marTop w:val="0"/>
      <w:marBottom w:val="0"/>
      <w:divBdr>
        <w:top w:val="none" w:sz="0" w:space="0" w:color="auto"/>
        <w:left w:val="none" w:sz="0" w:space="0" w:color="auto"/>
        <w:bottom w:val="none" w:sz="0" w:space="0" w:color="auto"/>
        <w:right w:val="none" w:sz="0" w:space="0" w:color="auto"/>
      </w:divBdr>
      <w:divsChild>
        <w:div w:id="2147116047">
          <w:marLeft w:val="0"/>
          <w:marRight w:val="0"/>
          <w:marTop w:val="0"/>
          <w:marBottom w:val="0"/>
          <w:divBdr>
            <w:top w:val="none" w:sz="0" w:space="0" w:color="auto"/>
            <w:left w:val="none" w:sz="0" w:space="0" w:color="auto"/>
            <w:bottom w:val="none" w:sz="0" w:space="0" w:color="auto"/>
            <w:right w:val="none" w:sz="0" w:space="0" w:color="auto"/>
          </w:divBdr>
        </w:div>
        <w:div w:id="2147116049">
          <w:marLeft w:val="0"/>
          <w:marRight w:val="0"/>
          <w:marTop w:val="0"/>
          <w:marBottom w:val="0"/>
          <w:divBdr>
            <w:top w:val="none" w:sz="0" w:space="0" w:color="auto"/>
            <w:left w:val="none" w:sz="0" w:space="0" w:color="auto"/>
            <w:bottom w:val="none" w:sz="0" w:space="0" w:color="auto"/>
            <w:right w:val="none" w:sz="0" w:space="0" w:color="auto"/>
          </w:divBdr>
        </w:div>
        <w:div w:id="2147116055">
          <w:marLeft w:val="0"/>
          <w:marRight w:val="0"/>
          <w:marTop w:val="0"/>
          <w:marBottom w:val="0"/>
          <w:divBdr>
            <w:top w:val="none" w:sz="0" w:space="0" w:color="auto"/>
            <w:left w:val="none" w:sz="0" w:space="0" w:color="auto"/>
            <w:bottom w:val="none" w:sz="0" w:space="0" w:color="auto"/>
            <w:right w:val="none" w:sz="0" w:space="0" w:color="auto"/>
          </w:divBdr>
        </w:div>
        <w:div w:id="2147116058">
          <w:marLeft w:val="0"/>
          <w:marRight w:val="0"/>
          <w:marTop w:val="0"/>
          <w:marBottom w:val="0"/>
          <w:divBdr>
            <w:top w:val="none" w:sz="0" w:space="0" w:color="auto"/>
            <w:left w:val="none" w:sz="0" w:space="0" w:color="auto"/>
            <w:bottom w:val="none" w:sz="0" w:space="0" w:color="auto"/>
            <w:right w:val="none" w:sz="0" w:space="0" w:color="auto"/>
          </w:divBdr>
        </w:div>
        <w:div w:id="2147116063">
          <w:marLeft w:val="0"/>
          <w:marRight w:val="0"/>
          <w:marTop w:val="0"/>
          <w:marBottom w:val="0"/>
          <w:divBdr>
            <w:top w:val="none" w:sz="0" w:space="0" w:color="auto"/>
            <w:left w:val="none" w:sz="0" w:space="0" w:color="auto"/>
            <w:bottom w:val="none" w:sz="0" w:space="0" w:color="auto"/>
            <w:right w:val="none" w:sz="0" w:space="0" w:color="auto"/>
          </w:divBdr>
        </w:div>
        <w:div w:id="2147116064">
          <w:marLeft w:val="0"/>
          <w:marRight w:val="0"/>
          <w:marTop w:val="0"/>
          <w:marBottom w:val="0"/>
          <w:divBdr>
            <w:top w:val="none" w:sz="0" w:space="0" w:color="auto"/>
            <w:left w:val="none" w:sz="0" w:space="0" w:color="auto"/>
            <w:bottom w:val="none" w:sz="0" w:space="0" w:color="auto"/>
            <w:right w:val="none" w:sz="0" w:space="0" w:color="auto"/>
          </w:divBdr>
        </w:div>
      </w:divsChild>
    </w:div>
    <w:div w:id="2147116044">
      <w:marLeft w:val="0"/>
      <w:marRight w:val="0"/>
      <w:marTop w:val="0"/>
      <w:marBottom w:val="0"/>
      <w:divBdr>
        <w:top w:val="none" w:sz="0" w:space="0" w:color="auto"/>
        <w:left w:val="none" w:sz="0" w:space="0" w:color="auto"/>
        <w:bottom w:val="none" w:sz="0" w:space="0" w:color="auto"/>
        <w:right w:val="none" w:sz="0" w:space="0" w:color="auto"/>
      </w:divBdr>
      <w:divsChild>
        <w:div w:id="2147116045">
          <w:marLeft w:val="0"/>
          <w:marRight w:val="0"/>
          <w:marTop w:val="0"/>
          <w:marBottom w:val="0"/>
          <w:divBdr>
            <w:top w:val="none" w:sz="0" w:space="0" w:color="auto"/>
            <w:left w:val="none" w:sz="0" w:space="0" w:color="auto"/>
            <w:bottom w:val="none" w:sz="0" w:space="0" w:color="auto"/>
            <w:right w:val="none" w:sz="0" w:space="0" w:color="auto"/>
          </w:divBdr>
        </w:div>
        <w:div w:id="2147116052">
          <w:marLeft w:val="0"/>
          <w:marRight w:val="0"/>
          <w:marTop w:val="0"/>
          <w:marBottom w:val="0"/>
          <w:divBdr>
            <w:top w:val="none" w:sz="0" w:space="0" w:color="auto"/>
            <w:left w:val="none" w:sz="0" w:space="0" w:color="auto"/>
            <w:bottom w:val="none" w:sz="0" w:space="0" w:color="auto"/>
            <w:right w:val="none" w:sz="0" w:space="0" w:color="auto"/>
          </w:divBdr>
        </w:div>
        <w:div w:id="2147116053">
          <w:marLeft w:val="0"/>
          <w:marRight w:val="0"/>
          <w:marTop w:val="0"/>
          <w:marBottom w:val="0"/>
          <w:divBdr>
            <w:top w:val="none" w:sz="0" w:space="0" w:color="auto"/>
            <w:left w:val="none" w:sz="0" w:space="0" w:color="auto"/>
            <w:bottom w:val="none" w:sz="0" w:space="0" w:color="auto"/>
            <w:right w:val="none" w:sz="0" w:space="0" w:color="auto"/>
          </w:divBdr>
        </w:div>
        <w:div w:id="2147116057">
          <w:marLeft w:val="0"/>
          <w:marRight w:val="0"/>
          <w:marTop w:val="0"/>
          <w:marBottom w:val="0"/>
          <w:divBdr>
            <w:top w:val="none" w:sz="0" w:space="0" w:color="auto"/>
            <w:left w:val="none" w:sz="0" w:space="0" w:color="auto"/>
            <w:bottom w:val="none" w:sz="0" w:space="0" w:color="auto"/>
            <w:right w:val="none" w:sz="0" w:space="0" w:color="auto"/>
          </w:divBdr>
        </w:div>
        <w:div w:id="2147116059">
          <w:marLeft w:val="0"/>
          <w:marRight w:val="0"/>
          <w:marTop w:val="0"/>
          <w:marBottom w:val="0"/>
          <w:divBdr>
            <w:top w:val="none" w:sz="0" w:space="0" w:color="auto"/>
            <w:left w:val="none" w:sz="0" w:space="0" w:color="auto"/>
            <w:bottom w:val="none" w:sz="0" w:space="0" w:color="auto"/>
            <w:right w:val="none" w:sz="0" w:space="0" w:color="auto"/>
          </w:divBdr>
        </w:div>
        <w:div w:id="2147116060">
          <w:marLeft w:val="0"/>
          <w:marRight w:val="0"/>
          <w:marTop w:val="0"/>
          <w:marBottom w:val="0"/>
          <w:divBdr>
            <w:top w:val="none" w:sz="0" w:space="0" w:color="auto"/>
            <w:left w:val="none" w:sz="0" w:space="0" w:color="auto"/>
            <w:bottom w:val="none" w:sz="0" w:space="0" w:color="auto"/>
            <w:right w:val="none" w:sz="0" w:space="0" w:color="auto"/>
          </w:divBdr>
        </w:div>
        <w:div w:id="2147116065">
          <w:marLeft w:val="0"/>
          <w:marRight w:val="0"/>
          <w:marTop w:val="0"/>
          <w:marBottom w:val="0"/>
          <w:divBdr>
            <w:top w:val="none" w:sz="0" w:space="0" w:color="auto"/>
            <w:left w:val="none" w:sz="0" w:space="0" w:color="auto"/>
            <w:bottom w:val="none" w:sz="0" w:space="0" w:color="auto"/>
            <w:right w:val="none" w:sz="0" w:space="0" w:color="auto"/>
          </w:divBdr>
        </w:div>
        <w:div w:id="2147116070">
          <w:marLeft w:val="0"/>
          <w:marRight w:val="0"/>
          <w:marTop w:val="0"/>
          <w:marBottom w:val="0"/>
          <w:divBdr>
            <w:top w:val="none" w:sz="0" w:space="0" w:color="auto"/>
            <w:left w:val="none" w:sz="0" w:space="0" w:color="auto"/>
            <w:bottom w:val="none" w:sz="0" w:space="0" w:color="auto"/>
            <w:right w:val="none" w:sz="0" w:space="0" w:color="auto"/>
          </w:divBdr>
        </w:div>
        <w:div w:id="2147116073">
          <w:marLeft w:val="0"/>
          <w:marRight w:val="0"/>
          <w:marTop w:val="0"/>
          <w:marBottom w:val="0"/>
          <w:divBdr>
            <w:top w:val="none" w:sz="0" w:space="0" w:color="auto"/>
            <w:left w:val="none" w:sz="0" w:space="0" w:color="auto"/>
            <w:bottom w:val="none" w:sz="0" w:space="0" w:color="auto"/>
            <w:right w:val="none" w:sz="0" w:space="0" w:color="auto"/>
          </w:divBdr>
        </w:div>
        <w:div w:id="2147116074">
          <w:marLeft w:val="0"/>
          <w:marRight w:val="0"/>
          <w:marTop w:val="0"/>
          <w:marBottom w:val="0"/>
          <w:divBdr>
            <w:top w:val="none" w:sz="0" w:space="0" w:color="auto"/>
            <w:left w:val="none" w:sz="0" w:space="0" w:color="auto"/>
            <w:bottom w:val="none" w:sz="0" w:space="0" w:color="auto"/>
            <w:right w:val="none" w:sz="0" w:space="0" w:color="auto"/>
          </w:divBdr>
        </w:div>
      </w:divsChild>
    </w:div>
    <w:div w:id="2147116048">
      <w:marLeft w:val="0"/>
      <w:marRight w:val="0"/>
      <w:marTop w:val="0"/>
      <w:marBottom w:val="0"/>
      <w:divBdr>
        <w:top w:val="none" w:sz="0" w:space="0" w:color="auto"/>
        <w:left w:val="none" w:sz="0" w:space="0" w:color="auto"/>
        <w:bottom w:val="none" w:sz="0" w:space="0" w:color="auto"/>
        <w:right w:val="none" w:sz="0" w:space="0" w:color="auto"/>
      </w:divBdr>
      <w:divsChild>
        <w:div w:id="2147116041">
          <w:marLeft w:val="0"/>
          <w:marRight w:val="0"/>
          <w:marTop w:val="0"/>
          <w:marBottom w:val="0"/>
          <w:divBdr>
            <w:top w:val="none" w:sz="0" w:space="0" w:color="auto"/>
            <w:left w:val="none" w:sz="0" w:space="0" w:color="auto"/>
            <w:bottom w:val="none" w:sz="0" w:space="0" w:color="auto"/>
            <w:right w:val="none" w:sz="0" w:space="0" w:color="auto"/>
          </w:divBdr>
        </w:div>
        <w:div w:id="2147116042">
          <w:marLeft w:val="0"/>
          <w:marRight w:val="0"/>
          <w:marTop w:val="0"/>
          <w:marBottom w:val="0"/>
          <w:divBdr>
            <w:top w:val="none" w:sz="0" w:space="0" w:color="auto"/>
            <w:left w:val="none" w:sz="0" w:space="0" w:color="auto"/>
            <w:bottom w:val="none" w:sz="0" w:space="0" w:color="auto"/>
            <w:right w:val="none" w:sz="0" w:space="0" w:color="auto"/>
          </w:divBdr>
        </w:div>
        <w:div w:id="2147116043">
          <w:marLeft w:val="0"/>
          <w:marRight w:val="0"/>
          <w:marTop w:val="0"/>
          <w:marBottom w:val="0"/>
          <w:divBdr>
            <w:top w:val="none" w:sz="0" w:space="0" w:color="auto"/>
            <w:left w:val="none" w:sz="0" w:space="0" w:color="auto"/>
            <w:bottom w:val="none" w:sz="0" w:space="0" w:color="auto"/>
            <w:right w:val="none" w:sz="0" w:space="0" w:color="auto"/>
          </w:divBdr>
        </w:div>
        <w:div w:id="2147116061">
          <w:marLeft w:val="0"/>
          <w:marRight w:val="0"/>
          <w:marTop w:val="0"/>
          <w:marBottom w:val="0"/>
          <w:divBdr>
            <w:top w:val="none" w:sz="0" w:space="0" w:color="auto"/>
            <w:left w:val="none" w:sz="0" w:space="0" w:color="auto"/>
            <w:bottom w:val="none" w:sz="0" w:space="0" w:color="auto"/>
            <w:right w:val="none" w:sz="0" w:space="0" w:color="auto"/>
          </w:divBdr>
        </w:div>
        <w:div w:id="2147116062">
          <w:marLeft w:val="0"/>
          <w:marRight w:val="0"/>
          <w:marTop w:val="0"/>
          <w:marBottom w:val="0"/>
          <w:divBdr>
            <w:top w:val="none" w:sz="0" w:space="0" w:color="auto"/>
            <w:left w:val="none" w:sz="0" w:space="0" w:color="auto"/>
            <w:bottom w:val="none" w:sz="0" w:space="0" w:color="auto"/>
            <w:right w:val="none" w:sz="0" w:space="0" w:color="auto"/>
          </w:divBdr>
        </w:div>
        <w:div w:id="2147116072">
          <w:marLeft w:val="0"/>
          <w:marRight w:val="0"/>
          <w:marTop w:val="0"/>
          <w:marBottom w:val="0"/>
          <w:divBdr>
            <w:top w:val="none" w:sz="0" w:space="0" w:color="auto"/>
            <w:left w:val="none" w:sz="0" w:space="0" w:color="auto"/>
            <w:bottom w:val="none" w:sz="0" w:space="0" w:color="auto"/>
            <w:right w:val="none" w:sz="0" w:space="0" w:color="auto"/>
          </w:divBdr>
        </w:div>
      </w:divsChild>
    </w:div>
    <w:div w:id="2147116051">
      <w:marLeft w:val="0"/>
      <w:marRight w:val="0"/>
      <w:marTop w:val="0"/>
      <w:marBottom w:val="0"/>
      <w:divBdr>
        <w:top w:val="none" w:sz="0" w:space="0" w:color="auto"/>
        <w:left w:val="none" w:sz="0" w:space="0" w:color="auto"/>
        <w:bottom w:val="none" w:sz="0" w:space="0" w:color="auto"/>
        <w:right w:val="none" w:sz="0" w:space="0" w:color="auto"/>
      </w:divBdr>
      <w:divsChild>
        <w:div w:id="2147116040">
          <w:marLeft w:val="0"/>
          <w:marRight w:val="0"/>
          <w:marTop w:val="0"/>
          <w:marBottom w:val="0"/>
          <w:divBdr>
            <w:top w:val="none" w:sz="0" w:space="0" w:color="auto"/>
            <w:left w:val="none" w:sz="0" w:space="0" w:color="auto"/>
            <w:bottom w:val="none" w:sz="0" w:space="0" w:color="auto"/>
            <w:right w:val="none" w:sz="0" w:space="0" w:color="auto"/>
          </w:divBdr>
        </w:div>
        <w:div w:id="2147116046">
          <w:marLeft w:val="0"/>
          <w:marRight w:val="0"/>
          <w:marTop w:val="0"/>
          <w:marBottom w:val="0"/>
          <w:divBdr>
            <w:top w:val="none" w:sz="0" w:space="0" w:color="auto"/>
            <w:left w:val="none" w:sz="0" w:space="0" w:color="auto"/>
            <w:bottom w:val="none" w:sz="0" w:space="0" w:color="auto"/>
            <w:right w:val="none" w:sz="0" w:space="0" w:color="auto"/>
          </w:divBdr>
        </w:div>
        <w:div w:id="2147116050">
          <w:marLeft w:val="0"/>
          <w:marRight w:val="0"/>
          <w:marTop w:val="0"/>
          <w:marBottom w:val="0"/>
          <w:divBdr>
            <w:top w:val="none" w:sz="0" w:space="0" w:color="auto"/>
            <w:left w:val="none" w:sz="0" w:space="0" w:color="auto"/>
            <w:bottom w:val="none" w:sz="0" w:space="0" w:color="auto"/>
            <w:right w:val="none" w:sz="0" w:space="0" w:color="auto"/>
          </w:divBdr>
        </w:div>
        <w:div w:id="2147116054">
          <w:marLeft w:val="0"/>
          <w:marRight w:val="0"/>
          <w:marTop w:val="0"/>
          <w:marBottom w:val="0"/>
          <w:divBdr>
            <w:top w:val="none" w:sz="0" w:space="0" w:color="auto"/>
            <w:left w:val="none" w:sz="0" w:space="0" w:color="auto"/>
            <w:bottom w:val="none" w:sz="0" w:space="0" w:color="auto"/>
            <w:right w:val="none" w:sz="0" w:space="0" w:color="auto"/>
          </w:divBdr>
        </w:div>
        <w:div w:id="2147116056">
          <w:marLeft w:val="0"/>
          <w:marRight w:val="0"/>
          <w:marTop w:val="0"/>
          <w:marBottom w:val="0"/>
          <w:divBdr>
            <w:top w:val="none" w:sz="0" w:space="0" w:color="auto"/>
            <w:left w:val="none" w:sz="0" w:space="0" w:color="auto"/>
            <w:bottom w:val="none" w:sz="0" w:space="0" w:color="auto"/>
            <w:right w:val="none" w:sz="0" w:space="0" w:color="auto"/>
          </w:divBdr>
        </w:div>
        <w:div w:id="2147116066">
          <w:marLeft w:val="0"/>
          <w:marRight w:val="0"/>
          <w:marTop w:val="0"/>
          <w:marBottom w:val="0"/>
          <w:divBdr>
            <w:top w:val="none" w:sz="0" w:space="0" w:color="auto"/>
            <w:left w:val="none" w:sz="0" w:space="0" w:color="auto"/>
            <w:bottom w:val="none" w:sz="0" w:space="0" w:color="auto"/>
            <w:right w:val="none" w:sz="0" w:space="0" w:color="auto"/>
          </w:divBdr>
        </w:div>
        <w:div w:id="2147116067">
          <w:marLeft w:val="0"/>
          <w:marRight w:val="0"/>
          <w:marTop w:val="0"/>
          <w:marBottom w:val="0"/>
          <w:divBdr>
            <w:top w:val="none" w:sz="0" w:space="0" w:color="auto"/>
            <w:left w:val="none" w:sz="0" w:space="0" w:color="auto"/>
            <w:bottom w:val="none" w:sz="0" w:space="0" w:color="auto"/>
            <w:right w:val="none" w:sz="0" w:space="0" w:color="auto"/>
          </w:divBdr>
        </w:div>
        <w:div w:id="2147116068">
          <w:marLeft w:val="0"/>
          <w:marRight w:val="0"/>
          <w:marTop w:val="0"/>
          <w:marBottom w:val="0"/>
          <w:divBdr>
            <w:top w:val="none" w:sz="0" w:space="0" w:color="auto"/>
            <w:left w:val="none" w:sz="0" w:space="0" w:color="auto"/>
            <w:bottom w:val="none" w:sz="0" w:space="0" w:color="auto"/>
            <w:right w:val="none" w:sz="0" w:space="0" w:color="auto"/>
          </w:divBdr>
        </w:div>
        <w:div w:id="2147116069">
          <w:marLeft w:val="0"/>
          <w:marRight w:val="0"/>
          <w:marTop w:val="0"/>
          <w:marBottom w:val="0"/>
          <w:divBdr>
            <w:top w:val="none" w:sz="0" w:space="0" w:color="auto"/>
            <w:left w:val="none" w:sz="0" w:space="0" w:color="auto"/>
            <w:bottom w:val="none" w:sz="0" w:space="0" w:color="auto"/>
            <w:right w:val="none" w:sz="0" w:space="0" w:color="auto"/>
          </w:divBdr>
        </w:div>
        <w:div w:id="214711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2828</Words>
  <Characters>15560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subject/>
  <dc:creator>User</dc:creator>
  <cp:keywords/>
  <dc:description/>
  <cp:lastModifiedBy>Marc</cp:lastModifiedBy>
  <cp:revision>4</cp:revision>
  <cp:lastPrinted>2018-02-28T14:05:00Z</cp:lastPrinted>
  <dcterms:created xsi:type="dcterms:W3CDTF">2020-02-14T16:05:00Z</dcterms:created>
  <dcterms:modified xsi:type="dcterms:W3CDTF">2020-02-14T17:33:00Z</dcterms:modified>
</cp:coreProperties>
</file>